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D8FF6B" w14:textId="77777777" w:rsidR="00094339" w:rsidRDefault="00094339" w:rsidP="007C3313">
      <w:pPr>
        <w:pStyle w:val="Sous-titreNum"/>
      </w:pPr>
      <w:bookmarkStart w:id="0" w:name="_Toc127872254"/>
      <w:r>
        <w:rPr>
          <w:rFonts w:ascii="TT Norms Medium" w:hAnsi="TT Norms Medium"/>
          <w:noProof/>
        </w:rPr>
        <w:drawing>
          <wp:anchor distT="0" distB="0" distL="114300" distR="114300" simplePos="0" relativeHeight="251658240" behindDoc="1" locked="0" layoutInCell="1" allowOverlap="1" wp14:anchorId="3F561BAA" wp14:editId="65702A9D">
            <wp:simplePos x="0" y="0"/>
            <wp:positionH relativeFrom="column">
              <wp:posOffset>4775697</wp:posOffset>
            </wp:positionH>
            <wp:positionV relativeFrom="paragraph">
              <wp:posOffset>92710</wp:posOffset>
            </wp:positionV>
            <wp:extent cx="1024255" cy="1151890"/>
            <wp:effectExtent l="0" t="0" r="4445"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4255" cy="1151890"/>
                    </a:xfrm>
                    <a:prstGeom prst="rect">
                      <a:avLst/>
                    </a:prstGeom>
                    <a:noFill/>
                  </pic:spPr>
                </pic:pic>
              </a:graphicData>
            </a:graphic>
            <wp14:sizeRelH relativeFrom="page">
              <wp14:pctWidth>0</wp14:pctWidth>
            </wp14:sizeRelH>
            <wp14:sizeRelV relativeFrom="page">
              <wp14:pctHeight>0</wp14:pctHeight>
            </wp14:sizeRelV>
          </wp:anchor>
        </w:drawing>
      </w:r>
      <w:r>
        <w:t xml:space="preserve">ANNEXE RGPD </w:t>
      </w:r>
      <w:r w:rsidR="008B6ECF">
        <w:t>ST/STU</w:t>
      </w:r>
      <w:bookmarkEnd w:id="0"/>
    </w:p>
    <w:p w14:paraId="78CB7BF7" w14:textId="77777777" w:rsidR="0007797D" w:rsidRPr="0007797D" w:rsidRDefault="0007797D" w:rsidP="0007797D"/>
    <w:sdt>
      <w:sdtPr>
        <w:rPr>
          <w:b w:val="0"/>
        </w:rPr>
        <w:id w:val="704373085"/>
        <w:docPartObj>
          <w:docPartGallery w:val="Table of Contents"/>
          <w:docPartUnique/>
        </w:docPartObj>
      </w:sdtPr>
      <w:sdtEndPr>
        <w:rPr>
          <w:bCs/>
        </w:rPr>
      </w:sdtEndPr>
      <w:sdtContent>
        <w:p w14:paraId="315FB99A" w14:textId="77777777" w:rsidR="0007797D" w:rsidRPr="008C6B33" w:rsidRDefault="0007797D" w:rsidP="0007797D">
          <w:pPr>
            <w:pStyle w:val="En-ttedetabledesmatires"/>
            <w:jc w:val="center"/>
            <w:rPr>
              <w:rFonts w:cs="Arial"/>
              <w:color w:val="2B307F" w:themeColor="text2"/>
              <w:sz w:val="32"/>
            </w:rPr>
          </w:pPr>
          <w:r w:rsidRPr="008C6B33">
            <w:rPr>
              <w:rFonts w:cs="Arial"/>
              <w:color w:val="2B307F" w:themeColor="text2"/>
              <w:sz w:val="32"/>
            </w:rPr>
            <w:t>SOMMAIRE</w:t>
          </w:r>
        </w:p>
        <w:p w14:paraId="406020FD" w14:textId="77777777" w:rsidR="00887A41" w:rsidRDefault="0007797D">
          <w:pPr>
            <w:pStyle w:val="TM1"/>
            <w:rPr>
              <w:rFonts w:asciiTheme="minorHAnsi" w:eastAsiaTheme="minorEastAsia" w:hAnsiTheme="minorHAnsi" w:cstheme="minorBidi"/>
              <w:b w:val="0"/>
              <w:color w:val="auto"/>
              <w:sz w:val="22"/>
              <w:szCs w:val="22"/>
            </w:rPr>
          </w:pPr>
          <w:r>
            <w:fldChar w:fldCharType="begin"/>
          </w:r>
          <w:r>
            <w:instrText xml:space="preserve"> TOC \o "1-3" \h \z \u </w:instrText>
          </w:r>
          <w:r>
            <w:fldChar w:fldCharType="separate"/>
          </w:r>
          <w:hyperlink w:anchor="_Toc127872254" w:history="1">
            <w:r w:rsidR="00887A41" w:rsidRPr="00E14658">
              <w:rPr>
                <w:rStyle w:val="Lienhypertexte"/>
              </w:rPr>
              <w:t>ANNEXE RGPD ST/STU</w:t>
            </w:r>
            <w:r w:rsidR="00887A41">
              <w:rPr>
                <w:webHidden/>
              </w:rPr>
              <w:tab/>
            </w:r>
            <w:r w:rsidR="00887A41">
              <w:rPr>
                <w:webHidden/>
              </w:rPr>
              <w:fldChar w:fldCharType="begin"/>
            </w:r>
            <w:r w:rsidR="00887A41">
              <w:rPr>
                <w:webHidden/>
              </w:rPr>
              <w:instrText xml:space="preserve"> PAGEREF _Toc127872254 \h </w:instrText>
            </w:r>
            <w:r w:rsidR="00887A41">
              <w:rPr>
                <w:webHidden/>
              </w:rPr>
            </w:r>
            <w:r w:rsidR="00887A41">
              <w:rPr>
                <w:webHidden/>
              </w:rPr>
              <w:fldChar w:fldCharType="separate"/>
            </w:r>
            <w:r w:rsidR="00887A41">
              <w:rPr>
                <w:webHidden/>
              </w:rPr>
              <w:t>1</w:t>
            </w:r>
            <w:r w:rsidR="00887A41">
              <w:rPr>
                <w:webHidden/>
              </w:rPr>
              <w:fldChar w:fldCharType="end"/>
            </w:r>
          </w:hyperlink>
        </w:p>
        <w:p w14:paraId="42DE4DCC" w14:textId="77777777" w:rsidR="00887A41" w:rsidRDefault="00E45313">
          <w:pPr>
            <w:pStyle w:val="TM1"/>
            <w:rPr>
              <w:rFonts w:asciiTheme="minorHAnsi" w:eastAsiaTheme="minorEastAsia" w:hAnsiTheme="minorHAnsi" w:cstheme="minorBidi"/>
              <w:b w:val="0"/>
              <w:color w:val="auto"/>
              <w:sz w:val="22"/>
              <w:szCs w:val="22"/>
            </w:rPr>
          </w:pPr>
          <w:hyperlink w:anchor="_Toc127872255" w:history="1">
            <w:r w:rsidR="00887A41" w:rsidRPr="00E14658">
              <w:rPr>
                <w:rStyle w:val="Lienhypertexte"/>
              </w:rPr>
              <w:t>1</w:t>
            </w:r>
            <w:r w:rsidR="00887A41">
              <w:rPr>
                <w:rFonts w:asciiTheme="minorHAnsi" w:eastAsiaTheme="minorEastAsia" w:hAnsiTheme="minorHAnsi" w:cstheme="minorBidi"/>
                <w:b w:val="0"/>
                <w:color w:val="auto"/>
                <w:sz w:val="22"/>
                <w:szCs w:val="22"/>
              </w:rPr>
              <w:tab/>
            </w:r>
            <w:r w:rsidR="00887A41" w:rsidRPr="00E14658">
              <w:rPr>
                <w:rStyle w:val="Lienhypertexte"/>
              </w:rPr>
              <w:t>Définitions (extraits de l’article 4 du RGPD)</w:t>
            </w:r>
            <w:r w:rsidR="00887A41">
              <w:rPr>
                <w:webHidden/>
              </w:rPr>
              <w:tab/>
            </w:r>
            <w:r w:rsidR="00887A41">
              <w:rPr>
                <w:webHidden/>
              </w:rPr>
              <w:fldChar w:fldCharType="begin"/>
            </w:r>
            <w:r w:rsidR="00887A41">
              <w:rPr>
                <w:webHidden/>
              </w:rPr>
              <w:instrText xml:space="preserve"> PAGEREF _Toc127872255 \h </w:instrText>
            </w:r>
            <w:r w:rsidR="00887A41">
              <w:rPr>
                <w:webHidden/>
              </w:rPr>
            </w:r>
            <w:r w:rsidR="00887A41">
              <w:rPr>
                <w:webHidden/>
              </w:rPr>
              <w:fldChar w:fldCharType="separate"/>
            </w:r>
            <w:r w:rsidR="00887A41">
              <w:rPr>
                <w:webHidden/>
              </w:rPr>
              <w:t>2</w:t>
            </w:r>
            <w:r w:rsidR="00887A41">
              <w:rPr>
                <w:webHidden/>
              </w:rPr>
              <w:fldChar w:fldCharType="end"/>
            </w:r>
          </w:hyperlink>
        </w:p>
        <w:p w14:paraId="655B5450" w14:textId="77777777" w:rsidR="00887A41" w:rsidRDefault="00E45313">
          <w:pPr>
            <w:pStyle w:val="TM1"/>
            <w:rPr>
              <w:rFonts w:asciiTheme="minorHAnsi" w:eastAsiaTheme="minorEastAsia" w:hAnsiTheme="minorHAnsi" w:cstheme="minorBidi"/>
              <w:b w:val="0"/>
              <w:color w:val="auto"/>
              <w:sz w:val="22"/>
              <w:szCs w:val="22"/>
            </w:rPr>
          </w:pPr>
          <w:hyperlink w:anchor="_Toc127872256" w:history="1">
            <w:r w:rsidR="00887A41" w:rsidRPr="00E14658">
              <w:rPr>
                <w:rStyle w:val="Lienhypertexte"/>
              </w:rPr>
              <w:t>2</w:t>
            </w:r>
            <w:r w:rsidR="00887A41">
              <w:rPr>
                <w:rFonts w:asciiTheme="minorHAnsi" w:eastAsiaTheme="minorEastAsia" w:hAnsiTheme="minorHAnsi" w:cstheme="minorBidi"/>
                <w:b w:val="0"/>
                <w:color w:val="auto"/>
                <w:sz w:val="22"/>
                <w:szCs w:val="22"/>
              </w:rPr>
              <w:tab/>
            </w:r>
            <w:r w:rsidR="00887A41" w:rsidRPr="00E14658">
              <w:rPr>
                <w:rStyle w:val="Lienhypertexte"/>
              </w:rPr>
              <w:t>Objet</w:t>
            </w:r>
            <w:r w:rsidR="00887A41">
              <w:rPr>
                <w:webHidden/>
              </w:rPr>
              <w:tab/>
            </w:r>
            <w:r w:rsidR="00887A41">
              <w:rPr>
                <w:webHidden/>
              </w:rPr>
              <w:fldChar w:fldCharType="begin"/>
            </w:r>
            <w:r w:rsidR="00887A41">
              <w:rPr>
                <w:webHidden/>
              </w:rPr>
              <w:instrText xml:space="preserve"> PAGEREF _Toc127872256 \h </w:instrText>
            </w:r>
            <w:r w:rsidR="00887A41">
              <w:rPr>
                <w:webHidden/>
              </w:rPr>
            </w:r>
            <w:r w:rsidR="00887A41">
              <w:rPr>
                <w:webHidden/>
              </w:rPr>
              <w:fldChar w:fldCharType="separate"/>
            </w:r>
            <w:r w:rsidR="00887A41">
              <w:rPr>
                <w:webHidden/>
              </w:rPr>
              <w:t>2</w:t>
            </w:r>
            <w:r w:rsidR="00887A41">
              <w:rPr>
                <w:webHidden/>
              </w:rPr>
              <w:fldChar w:fldCharType="end"/>
            </w:r>
          </w:hyperlink>
        </w:p>
        <w:p w14:paraId="7BBE6CA8" w14:textId="77777777" w:rsidR="00887A41" w:rsidRDefault="00E45313">
          <w:pPr>
            <w:pStyle w:val="TM1"/>
            <w:rPr>
              <w:rFonts w:asciiTheme="minorHAnsi" w:eastAsiaTheme="minorEastAsia" w:hAnsiTheme="minorHAnsi" w:cstheme="minorBidi"/>
              <w:b w:val="0"/>
              <w:color w:val="auto"/>
              <w:sz w:val="22"/>
              <w:szCs w:val="22"/>
            </w:rPr>
          </w:pPr>
          <w:hyperlink w:anchor="_Toc127872257" w:history="1">
            <w:r w:rsidR="00887A41" w:rsidRPr="00E14658">
              <w:rPr>
                <w:rStyle w:val="Lienhypertexte"/>
              </w:rPr>
              <w:t>3</w:t>
            </w:r>
            <w:r w:rsidR="00887A41">
              <w:rPr>
                <w:rFonts w:asciiTheme="minorHAnsi" w:eastAsiaTheme="minorEastAsia" w:hAnsiTheme="minorHAnsi" w:cstheme="minorBidi"/>
                <w:b w:val="0"/>
                <w:color w:val="auto"/>
                <w:sz w:val="22"/>
                <w:szCs w:val="22"/>
              </w:rPr>
              <w:tab/>
            </w:r>
            <w:r w:rsidR="00887A41" w:rsidRPr="00E14658">
              <w:rPr>
                <w:rStyle w:val="Lienhypertexte"/>
              </w:rPr>
              <w:t>Description du/des traitement de données à caractère personnel</w:t>
            </w:r>
            <w:r w:rsidR="00887A41">
              <w:rPr>
                <w:webHidden/>
              </w:rPr>
              <w:tab/>
            </w:r>
            <w:r w:rsidR="00887A41">
              <w:rPr>
                <w:webHidden/>
              </w:rPr>
              <w:fldChar w:fldCharType="begin"/>
            </w:r>
            <w:r w:rsidR="00887A41">
              <w:rPr>
                <w:webHidden/>
              </w:rPr>
              <w:instrText xml:space="preserve"> PAGEREF _Toc127872257 \h </w:instrText>
            </w:r>
            <w:r w:rsidR="00887A41">
              <w:rPr>
                <w:webHidden/>
              </w:rPr>
            </w:r>
            <w:r w:rsidR="00887A41">
              <w:rPr>
                <w:webHidden/>
              </w:rPr>
              <w:fldChar w:fldCharType="separate"/>
            </w:r>
            <w:r w:rsidR="00887A41">
              <w:rPr>
                <w:webHidden/>
              </w:rPr>
              <w:t>3</w:t>
            </w:r>
            <w:r w:rsidR="00887A41">
              <w:rPr>
                <w:webHidden/>
              </w:rPr>
              <w:fldChar w:fldCharType="end"/>
            </w:r>
          </w:hyperlink>
        </w:p>
        <w:p w14:paraId="535B62F0" w14:textId="77777777" w:rsidR="00887A41" w:rsidRDefault="00E45313">
          <w:pPr>
            <w:pStyle w:val="TM2"/>
            <w:tabs>
              <w:tab w:val="right" w:leader="dot" w:pos="9394"/>
            </w:tabs>
            <w:rPr>
              <w:rFonts w:asciiTheme="minorHAnsi" w:eastAsiaTheme="minorEastAsia" w:hAnsiTheme="minorHAnsi" w:cstheme="minorBidi"/>
              <w:noProof/>
              <w:sz w:val="22"/>
              <w:szCs w:val="22"/>
            </w:rPr>
          </w:pPr>
          <w:hyperlink w:anchor="_Toc127872258" w:history="1">
            <w:r w:rsidR="00887A41" w:rsidRPr="00E14658">
              <w:rPr>
                <w:rStyle w:val="Lienhypertexte"/>
                <w:noProof/>
              </w:rPr>
              <w:t>Les traitements sous-traités :</w:t>
            </w:r>
            <w:r w:rsidR="00887A41">
              <w:rPr>
                <w:noProof/>
                <w:webHidden/>
              </w:rPr>
              <w:tab/>
            </w:r>
            <w:r w:rsidR="00887A41">
              <w:rPr>
                <w:noProof/>
                <w:webHidden/>
              </w:rPr>
              <w:fldChar w:fldCharType="begin"/>
            </w:r>
            <w:r w:rsidR="00887A41">
              <w:rPr>
                <w:noProof/>
                <w:webHidden/>
              </w:rPr>
              <w:instrText xml:space="preserve"> PAGEREF _Toc127872258 \h </w:instrText>
            </w:r>
            <w:r w:rsidR="00887A41">
              <w:rPr>
                <w:noProof/>
                <w:webHidden/>
              </w:rPr>
            </w:r>
            <w:r w:rsidR="00887A41">
              <w:rPr>
                <w:noProof/>
                <w:webHidden/>
              </w:rPr>
              <w:fldChar w:fldCharType="separate"/>
            </w:r>
            <w:r w:rsidR="00887A41">
              <w:rPr>
                <w:noProof/>
                <w:webHidden/>
              </w:rPr>
              <w:t>3</w:t>
            </w:r>
            <w:r w:rsidR="00887A41">
              <w:rPr>
                <w:noProof/>
                <w:webHidden/>
              </w:rPr>
              <w:fldChar w:fldCharType="end"/>
            </w:r>
          </w:hyperlink>
        </w:p>
        <w:p w14:paraId="73EF7F67" w14:textId="77777777" w:rsidR="00887A41" w:rsidRDefault="00E45313">
          <w:pPr>
            <w:pStyle w:val="TM2"/>
            <w:tabs>
              <w:tab w:val="left" w:pos="880"/>
              <w:tab w:val="right" w:leader="dot" w:pos="9394"/>
            </w:tabs>
            <w:rPr>
              <w:rFonts w:asciiTheme="minorHAnsi" w:eastAsiaTheme="minorEastAsia" w:hAnsiTheme="minorHAnsi" w:cstheme="minorBidi"/>
              <w:noProof/>
              <w:sz w:val="22"/>
              <w:szCs w:val="22"/>
            </w:rPr>
          </w:pPr>
          <w:hyperlink w:anchor="_Toc127872259" w:history="1">
            <w:r w:rsidR="00887A41" w:rsidRPr="00E14658">
              <w:rPr>
                <w:rStyle w:val="Lienhypertexte"/>
                <w:noProof/>
              </w:rPr>
              <w:t>3.1</w:t>
            </w:r>
            <w:r w:rsidR="00887A41">
              <w:rPr>
                <w:rFonts w:asciiTheme="minorHAnsi" w:eastAsiaTheme="minorEastAsia" w:hAnsiTheme="minorHAnsi" w:cstheme="minorBidi"/>
                <w:noProof/>
                <w:sz w:val="22"/>
                <w:szCs w:val="22"/>
              </w:rPr>
              <w:tab/>
            </w:r>
            <w:r w:rsidR="00887A41" w:rsidRPr="00E14658">
              <w:rPr>
                <w:rStyle w:val="Lienhypertexte"/>
                <w:noProof/>
              </w:rPr>
              <w:t>Les traitements propres au Sous-Traitant :</w:t>
            </w:r>
            <w:r w:rsidR="00887A41">
              <w:rPr>
                <w:noProof/>
                <w:webHidden/>
              </w:rPr>
              <w:tab/>
            </w:r>
            <w:r w:rsidR="00887A41">
              <w:rPr>
                <w:noProof/>
                <w:webHidden/>
              </w:rPr>
              <w:fldChar w:fldCharType="begin"/>
            </w:r>
            <w:r w:rsidR="00887A41">
              <w:rPr>
                <w:noProof/>
                <w:webHidden/>
              </w:rPr>
              <w:instrText xml:space="preserve"> PAGEREF _Toc127872259 \h </w:instrText>
            </w:r>
            <w:r w:rsidR="00887A41">
              <w:rPr>
                <w:noProof/>
                <w:webHidden/>
              </w:rPr>
            </w:r>
            <w:r w:rsidR="00887A41">
              <w:rPr>
                <w:noProof/>
                <w:webHidden/>
              </w:rPr>
              <w:fldChar w:fldCharType="separate"/>
            </w:r>
            <w:r w:rsidR="00887A41">
              <w:rPr>
                <w:noProof/>
                <w:webHidden/>
              </w:rPr>
              <w:t>4</w:t>
            </w:r>
            <w:r w:rsidR="00887A41">
              <w:rPr>
                <w:noProof/>
                <w:webHidden/>
              </w:rPr>
              <w:fldChar w:fldCharType="end"/>
            </w:r>
          </w:hyperlink>
        </w:p>
        <w:p w14:paraId="45F79A0A" w14:textId="0550A5DE" w:rsidR="00887A41" w:rsidRDefault="00E45313">
          <w:pPr>
            <w:pStyle w:val="TM1"/>
            <w:rPr>
              <w:rFonts w:asciiTheme="minorHAnsi" w:eastAsiaTheme="minorEastAsia" w:hAnsiTheme="minorHAnsi" w:cstheme="minorBidi"/>
              <w:b w:val="0"/>
              <w:color w:val="auto"/>
              <w:sz w:val="22"/>
              <w:szCs w:val="22"/>
            </w:rPr>
          </w:pPr>
          <w:hyperlink w:anchor="_Toc127872260" w:history="1">
            <w:r w:rsidR="00887A41" w:rsidRPr="00E14658">
              <w:rPr>
                <w:rStyle w:val="Lienhypertexte"/>
              </w:rPr>
              <w:t>4</w:t>
            </w:r>
            <w:r w:rsidR="00887A41">
              <w:rPr>
                <w:rFonts w:asciiTheme="minorHAnsi" w:eastAsiaTheme="minorEastAsia" w:hAnsiTheme="minorHAnsi" w:cstheme="minorBidi"/>
                <w:b w:val="0"/>
                <w:color w:val="auto"/>
                <w:sz w:val="22"/>
                <w:szCs w:val="22"/>
              </w:rPr>
              <w:tab/>
            </w:r>
            <w:r w:rsidR="00887A41" w:rsidRPr="00E14658">
              <w:rPr>
                <w:rStyle w:val="Lienhypertexte"/>
              </w:rPr>
              <w:t xml:space="preserve">Obligations du Sous-Traitant Ultérieur vis-à-vis du Sous-Traitant </w:t>
            </w:r>
            <w:r w:rsidR="00325647">
              <w:rPr>
                <w:rStyle w:val="Lienhypertexte"/>
              </w:rPr>
              <w:t>Numih France</w:t>
            </w:r>
            <w:r w:rsidR="00887A41">
              <w:rPr>
                <w:webHidden/>
              </w:rPr>
              <w:tab/>
            </w:r>
            <w:r w:rsidR="00887A41">
              <w:rPr>
                <w:webHidden/>
              </w:rPr>
              <w:fldChar w:fldCharType="begin"/>
            </w:r>
            <w:r w:rsidR="00887A41">
              <w:rPr>
                <w:webHidden/>
              </w:rPr>
              <w:instrText xml:space="preserve"> PAGEREF _Toc127872260 \h </w:instrText>
            </w:r>
            <w:r w:rsidR="00887A41">
              <w:rPr>
                <w:webHidden/>
              </w:rPr>
            </w:r>
            <w:r w:rsidR="00887A41">
              <w:rPr>
                <w:webHidden/>
              </w:rPr>
              <w:fldChar w:fldCharType="separate"/>
            </w:r>
            <w:r w:rsidR="00887A41">
              <w:rPr>
                <w:webHidden/>
              </w:rPr>
              <w:t>5</w:t>
            </w:r>
            <w:r w:rsidR="00887A41">
              <w:rPr>
                <w:webHidden/>
              </w:rPr>
              <w:fldChar w:fldCharType="end"/>
            </w:r>
          </w:hyperlink>
        </w:p>
        <w:p w14:paraId="46DD42C8" w14:textId="77777777" w:rsidR="00887A41" w:rsidRDefault="00E45313">
          <w:pPr>
            <w:pStyle w:val="TM2"/>
            <w:tabs>
              <w:tab w:val="left" w:pos="880"/>
              <w:tab w:val="right" w:leader="dot" w:pos="9394"/>
            </w:tabs>
            <w:rPr>
              <w:rFonts w:asciiTheme="minorHAnsi" w:eastAsiaTheme="minorEastAsia" w:hAnsiTheme="minorHAnsi" w:cstheme="minorBidi"/>
              <w:noProof/>
              <w:sz w:val="22"/>
              <w:szCs w:val="22"/>
            </w:rPr>
          </w:pPr>
          <w:hyperlink w:anchor="_Toc127872261" w:history="1">
            <w:r w:rsidR="00887A41" w:rsidRPr="00E14658">
              <w:rPr>
                <w:rStyle w:val="Lienhypertexte"/>
                <w:noProof/>
              </w:rPr>
              <w:t>4.1</w:t>
            </w:r>
            <w:r w:rsidR="00887A41">
              <w:rPr>
                <w:rFonts w:asciiTheme="minorHAnsi" w:eastAsiaTheme="minorEastAsia" w:hAnsiTheme="minorHAnsi" w:cstheme="minorBidi"/>
                <w:noProof/>
                <w:sz w:val="22"/>
                <w:szCs w:val="22"/>
              </w:rPr>
              <w:tab/>
            </w:r>
            <w:r w:rsidR="00887A41" w:rsidRPr="00E14658">
              <w:rPr>
                <w:rStyle w:val="Lienhypertexte"/>
                <w:noProof/>
              </w:rPr>
              <w:t>Traitement des données</w:t>
            </w:r>
            <w:r w:rsidR="00887A41">
              <w:rPr>
                <w:noProof/>
                <w:webHidden/>
              </w:rPr>
              <w:tab/>
            </w:r>
            <w:r w:rsidR="00887A41">
              <w:rPr>
                <w:noProof/>
                <w:webHidden/>
              </w:rPr>
              <w:fldChar w:fldCharType="begin"/>
            </w:r>
            <w:r w:rsidR="00887A41">
              <w:rPr>
                <w:noProof/>
                <w:webHidden/>
              </w:rPr>
              <w:instrText xml:space="preserve"> PAGEREF _Toc127872261 \h </w:instrText>
            </w:r>
            <w:r w:rsidR="00887A41">
              <w:rPr>
                <w:noProof/>
                <w:webHidden/>
              </w:rPr>
            </w:r>
            <w:r w:rsidR="00887A41">
              <w:rPr>
                <w:noProof/>
                <w:webHidden/>
              </w:rPr>
              <w:fldChar w:fldCharType="separate"/>
            </w:r>
            <w:r w:rsidR="00887A41">
              <w:rPr>
                <w:noProof/>
                <w:webHidden/>
              </w:rPr>
              <w:t>5</w:t>
            </w:r>
            <w:r w:rsidR="00887A41">
              <w:rPr>
                <w:noProof/>
                <w:webHidden/>
              </w:rPr>
              <w:fldChar w:fldCharType="end"/>
            </w:r>
          </w:hyperlink>
        </w:p>
        <w:p w14:paraId="3157C1A2" w14:textId="77777777" w:rsidR="00887A41" w:rsidRDefault="00E45313">
          <w:pPr>
            <w:pStyle w:val="TM2"/>
            <w:tabs>
              <w:tab w:val="left" w:pos="880"/>
              <w:tab w:val="right" w:leader="dot" w:pos="9394"/>
            </w:tabs>
            <w:rPr>
              <w:rFonts w:asciiTheme="minorHAnsi" w:eastAsiaTheme="minorEastAsia" w:hAnsiTheme="minorHAnsi" w:cstheme="minorBidi"/>
              <w:noProof/>
              <w:sz w:val="22"/>
              <w:szCs w:val="22"/>
            </w:rPr>
          </w:pPr>
          <w:hyperlink w:anchor="_Toc127872262" w:history="1">
            <w:r w:rsidR="00887A41" w:rsidRPr="00E14658">
              <w:rPr>
                <w:rStyle w:val="Lienhypertexte"/>
                <w:noProof/>
              </w:rPr>
              <w:t>4.2</w:t>
            </w:r>
            <w:r w:rsidR="00887A41">
              <w:rPr>
                <w:rFonts w:asciiTheme="minorHAnsi" w:eastAsiaTheme="minorEastAsia" w:hAnsiTheme="minorHAnsi" w:cstheme="minorBidi"/>
                <w:noProof/>
                <w:sz w:val="22"/>
                <w:szCs w:val="22"/>
              </w:rPr>
              <w:tab/>
            </w:r>
            <w:r w:rsidR="00887A41" w:rsidRPr="00E14658">
              <w:rPr>
                <w:rStyle w:val="Lienhypertexte"/>
                <w:noProof/>
              </w:rPr>
              <w:t>Confidentialité des données</w:t>
            </w:r>
            <w:r w:rsidR="00887A41">
              <w:rPr>
                <w:noProof/>
                <w:webHidden/>
              </w:rPr>
              <w:tab/>
            </w:r>
            <w:r w:rsidR="00887A41">
              <w:rPr>
                <w:noProof/>
                <w:webHidden/>
              </w:rPr>
              <w:fldChar w:fldCharType="begin"/>
            </w:r>
            <w:r w:rsidR="00887A41">
              <w:rPr>
                <w:noProof/>
                <w:webHidden/>
              </w:rPr>
              <w:instrText xml:space="preserve"> PAGEREF _Toc127872262 \h </w:instrText>
            </w:r>
            <w:r w:rsidR="00887A41">
              <w:rPr>
                <w:noProof/>
                <w:webHidden/>
              </w:rPr>
            </w:r>
            <w:r w:rsidR="00887A41">
              <w:rPr>
                <w:noProof/>
                <w:webHidden/>
              </w:rPr>
              <w:fldChar w:fldCharType="separate"/>
            </w:r>
            <w:r w:rsidR="00887A41">
              <w:rPr>
                <w:noProof/>
                <w:webHidden/>
              </w:rPr>
              <w:t>5</w:t>
            </w:r>
            <w:r w:rsidR="00887A41">
              <w:rPr>
                <w:noProof/>
                <w:webHidden/>
              </w:rPr>
              <w:fldChar w:fldCharType="end"/>
            </w:r>
          </w:hyperlink>
        </w:p>
        <w:p w14:paraId="0EAC2890" w14:textId="77777777" w:rsidR="00887A41" w:rsidRDefault="00E45313">
          <w:pPr>
            <w:pStyle w:val="TM2"/>
            <w:tabs>
              <w:tab w:val="left" w:pos="880"/>
              <w:tab w:val="right" w:leader="dot" w:pos="9394"/>
            </w:tabs>
            <w:rPr>
              <w:rFonts w:asciiTheme="minorHAnsi" w:eastAsiaTheme="minorEastAsia" w:hAnsiTheme="minorHAnsi" w:cstheme="minorBidi"/>
              <w:noProof/>
              <w:sz w:val="22"/>
              <w:szCs w:val="22"/>
            </w:rPr>
          </w:pPr>
          <w:hyperlink w:anchor="_Toc127872263" w:history="1">
            <w:r w:rsidR="00887A41" w:rsidRPr="00E14658">
              <w:rPr>
                <w:rStyle w:val="Lienhypertexte"/>
                <w:noProof/>
              </w:rPr>
              <w:t>4.3</w:t>
            </w:r>
            <w:r w:rsidR="00887A41">
              <w:rPr>
                <w:rFonts w:asciiTheme="minorHAnsi" w:eastAsiaTheme="minorEastAsia" w:hAnsiTheme="minorHAnsi" w:cstheme="minorBidi"/>
                <w:noProof/>
                <w:sz w:val="22"/>
                <w:szCs w:val="22"/>
              </w:rPr>
              <w:tab/>
            </w:r>
            <w:r w:rsidR="00887A41" w:rsidRPr="00E14658">
              <w:rPr>
                <w:rStyle w:val="Lienhypertexte"/>
                <w:noProof/>
              </w:rPr>
              <w:t>Protection des Données</w:t>
            </w:r>
            <w:r w:rsidR="00887A41">
              <w:rPr>
                <w:noProof/>
                <w:webHidden/>
              </w:rPr>
              <w:tab/>
            </w:r>
            <w:r w:rsidR="00887A41">
              <w:rPr>
                <w:noProof/>
                <w:webHidden/>
              </w:rPr>
              <w:fldChar w:fldCharType="begin"/>
            </w:r>
            <w:r w:rsidR="00887A41">
              <w:rPr>
                <w:noProof/>
                <w:webHidden/>
              </w:rPr>
              <w:instrText xml:space="preserve"> PAGEREF _Toc127872263 \h </w:instrText>
            </w:r>
            <w:r w:rsidR="00887A41">
              <w:rPr>
                <w:noProof/>
                <w:webHidden/>
              </w:rPr>
            </w:r>
            <w:r w:rsidR="00887A41">
              <w:rPr>
                <w:noProof/>
                <w:webHidden/>
              </w:rPr>
              <w:fldChar w:fldCharType="separate"/>
            </w:r>
            <w:r w:rsidR="00887A41">
              <w:rPr>
                <w:noProof/>
                <w:webHidden/>
              </w:rPr>
              <w:t>6</w:t>
            </w:r>
            <w:r w:rsidR="00887A41">
              <w:rPr>
                <w:noProof/>
                <w:webHidden/>
              </w:rPr>
              <w:fldChar w:fldCharType="end"/>
            </w:r>
          </w:hyperlink>
        </w:p>
        <w:p w14:paraId="7D9CE570" w14:textId="77777777" w:rsidR="00887A41" w:rsidRDefault="00E45313">
          <w:pPr>
            <w:pStyle w:val="TM2"/>
            <w:tabs>
              <w:tab w:val="left" w:pos="880"/>
              <w:tab w:val="right" w:leader="dot" w:pos="9394"/>
            </w:tabs>
            <w:rPr>
              <w:rFonts w:asciiTheme="minorHAnsi" w:eastAsiaTheme="minorEastAsia" w:hAnsiTheme="minorHAnsi" w:cstheme="minorBidi"/>
              <w:noProof/>
              <w:sz w:val="22"/>
              <w:szCs w:val="22"/>
            </w:rPr>
          </w:pPr>
          <w:hyperlink w:anchor="_Toc127872264" w:history="1">
            <w:r w:rsidR="00887A41" w:rsidRPr="00E14658">
              <w:rPr>
                <w:rStyle w:val="Lienhypertexte"/>
                <w:noProof/>
              </w:rPr>
              <w:t>4.4</w:t>
            </w:r>
            <w:r w:rsidR="00887A41">
              <w:rPr>
                <w:rFonts w:asciiTheme="minorHAnsi" w:eastAsiaTheme="minorEastAsia" w:hAnsiTheme="minorHAnsi" w:cstheme="minorBidi"/>
                <w:noProof/>
                <w:sz w:val="22"/>
                <w:szCs w:val="22"/>
              </w:rPr>
              <w:tab/>
            </w:r>
            <w:r w:rsidR="00887A41" w:rsidRPr="00E14658">
              <w:rPr>
                <w:rStyle w:val="Lienhypertexte"/>
                <w:noProof/>
              </w:rPr>
              <w:t>Sous-traitance de troisième niveau (ou plus) ou Sous-traitance « ultérieure ».</w:t>
            </w:r>
            <w:r w:rsidR="00887A41">
              <w:rPr>
                <w:noProof/>
                <w:webHidden/>
              </w:rPr>
              <w:tab/>
            </w:r>
            <w:r w:rsidR="00887A41">
              <w:rPr>
                <w:noProof/>
                <w:webHidden/>
              </w:rPr>
              <w:fldChar w:fldCharType="begin"/>
            </w:r>
            <w:r w:rsidR="00887A41">
              <w:rPr>
                <w:noProof/>
                <w:webHidden/>
              </w:rPr>
              <w:instrText xml:space="preserve"> PAGEREF _Toc127872264 \h </w:instrText>
            </w:r>
            <w:r w:rsidR="00887A41">
              <w:rPr>
                <w:noProof/>
                <w:webHidden/>
              </w:rPr>
            </w:r>
            <w:r w:rsidR="00887A41">
              <w:rPr>
                <w:noProof/>
                <w:webHidden/>
              </w:rPr>
              <w:fldChar w:fldCharType="separate"/>
            </w:r>
            <w:r w:rsidR="00887A41">
              <w:rPr>
                <w:noProof/>
                <w:webHidden/>
              </w:rPr>
              <w:t>6</w:t>
            </w:r>
            <w:r w:rsidR="00887A41">
              <w:rPr>
                <w:noProof/>
                <w:webHidden/>
              </w:rPr>
              <w:fldChar w:fldCharType="end"/>
            </w:r>
          </w:hyperlink>
        </w:p>
        <w:p w14:paraId="071B04AF" w14:textId="1CDFD782" w:rsidR="00887A41" w:rsidRDefault="00E45313">
          <w:pPr>
            <w:pStyle w:val="TM2"/>
            <w:tabs>
              <w:tab w:val="left" w:pos="880"/>
              <w:tab w:val="right" w:leader="dot" w:pos="9394"/>
            </w:tabs>
            <w:rPr>
              <w:rFonts w:asciiTheme="minorHAnsi" w:eastAsiaTheme="minorEastAsia" w:hAnsiTheme="minorHAnsi" w:cstheme="minorBidi"/>
              <w:noProof/>
              <w:sz w:val="22"/>
              <w:szCs w:val="22"/>
            </w:rPr>
          </w:pPr>
          <w:hyperlink w:anchor="_Toc127872265" w:history="1">
            <w:r w:rsidR="00887A41" w:rsidRPr="00E14658">
              <w:rPr>
                <w:rStyle w:val="Lienhypertexte"/>
                <w:noProof/>
              </w:rPr>
              <w:t>4.5</w:t>
            </w:r>
            <w:r w:rsidR="00887A41">
              <w:rPr>
                <w:rFonts w:asciiTheme="minorHAnsi" w:eastAsiaTheme="minorEastAsia" w:hAnsiTheme="minorHAnsi" w:cstheme="minorBidi"/>
                <w:noProof/>
                <w:sz w:val="22"/>
                <w:szCs w:val="22"/>
              </w:rPr>
              <w:tab/>
            </w:r>
            <w:r w:rsidR="00887A41" w:rsidRPr="00E14658">
              <w:rPr>
                <w:rStyle w:val="Lienhypertexte"/>
                <w:noProof/>
              </w:rPr>
              <w:t xml:space="preserve">Assistance au Sous-Traitant </w:t>
            </w:r>
            <w:r w:rsidR="00325647">
              <w:rPr>
                <w:rStyle w:val="Lienhypertexte"/>
                <w:noProof/>
              </w:rPr>
              <w:t>Numih France</w:t>
            </w:r>
            <w:r w:rsidR="00887A41">
              <w:rPr>
                <w:noProof/>
                <w:webHidden/>
              </w:rPr>
              <w:tab/>
            </w:r>
            <w:r w:rsidR="00887A41">
              <w:rPr>
                <w:noProof/>
                <w:webHidden/>
              </w:rPr>
              <w:fldChar w:fldCharType="begin"/>
            </w:r>
            <w:r w:rsidR="00887A41">
              <w:rPr>
                <w:noProof/>
                <w:webHidden/>
              </w:rPr>
              <w:instrText xml:space="preserve"> PAGEREF _Toc127872265 \h </w:instrText>
            </w:r>
            <w:r w:rsidR="00887A41">
              <w:rPr>
                <w:noProof/>
                <w:webHidden/>
              </w:rPr>
            </w:r>
            <w:r w:rsidR="00887A41">
              <w:rPr>
                <w:noProof/>
                <w:webHidden/>
              </w:rPr>
              <w:fldChar w:fldCharType="separate"/>
            </w:r>
            <w:r w:rsidR="00887A41">
              <w:rPr>
                <w:noProof/>
                <w:webHidden/>
              </w:rPr>
              <w:t>6</w:t>
            </w:r>
            <w:r w:rsidR="00887A41">
              <w:rPr>
                <w:noProof/>
                <w:webHidden/>
              </w:rPr>
              <w:fldChar w:fldCharType="end"/>
            </w:r>
          </w:hyperlink>
        </w:p>
        <w:p w14:paraId="328F5EF4" w14:textId="77777777" w:rsidR="00887A41" w:rsidRDefault="00E45313">
          <w:pPr>
            <w:pStyle w:val="TM2"/>
            <w:tabs>
              <w:tab w:val="left" w:pos="880"/>
              <w:tab w:val="right" w:leader="dot" w:pos="9394"/>
            </w:tabs>
            <w:rPr>
              <w:rFonts w:asciiTheme="minorHAnsi" w:eastAsiaTheme="minorEastAsia" w:hAnsiTheme="minorHAnsi" w:cstheme="minorBidi"/>
              <w:noProof/>
              <w:sz w:val="22"/>
              <w:szCs w:val="22"/>
            </w:rPr>
          </w:pPr>
          <w:hyperlink w:anchor="_Toc127872266" w:history="1">
            <w:r w:rsidR="00887A41" w:rsidRPr="00E14658">
              <w:rPr>
                <w:rStyle w:val="Lienhypertexte"/>
                <w:noProof/>
              </w:rPr>
              <w:t>4.6</w:t>
            </w:r>
            <w:r w:rsidR="00887A41">
              <w:rPr>
                <w:rFonts w:asciiTheme="minorHAnsi" w:eastAsiaTheme="minorEastAsia" w:hAnsiTheme="minorHAnsi" w:cstheme="minorBidi"/>
                <w:noProof/>
                <w:sz w:val="22"/>
                <w:szCs w:val="22"/>
              </w:rPr>
              <w:tab/>
            </w:r>
            <w:r w:rsidR="00887A41" w:rsidRPr="00E14658">
              <w:rPr>
                <w:rStyle w:val="Lienhypertexte"/>
                <w:noProof/>
              </w:rPr>
              <w:t>Notification des violations de données à caractère personnel</w:t>
            </w:r>
            <w:r w:rsidR="00887A41">
              <w:rPr>
                <w:noProof/>
                <w:webHidden/>
              </w:rPr>
              <w:tab/>
            </w:r>
            <w:r w:rsidR="00887A41">
              <w:rPr>
                <w:noProof/>
                <w:webHidden/>
              </w:rPr>
              <w:fldChar w:fldCharType="begin"/>
            </w:r>
            <w:r w:rsidR="00887A41">
              <w:rPr>
                <w:noProof/>
                <w:webHidden/>
              </w:rPr>
              <w:instrText xml:space="preserve"> PAGEREF _Toc127872266 \h </w:instrText>
            </w:r>
            <w:r w:rsidR="00887A41">
              <w:rPr>
                <w:noProof/>
                <w:webHidden/>
              </w:rPr>
            </w:r>
            <w:r w:rsidR="00887A41">
              <w:rPr>
                <w:noProof/>
                <w:webHidden/>
              </w:rPr>
              <w:fldChar w:fldCharType="separate"/>
            </w:r>
            <w:r w:rsidR="00887A41">
              <w:rPr>
                <w:noProof/>
                <w:webHidden/>
              </w:rPr>
              <w:t>7</w:t>
            </w:r>
            <w:r w:rsidR="00887A41">
              <w:rPr>
                <w:noProof/>
                <w:webHidden/>
              </w:rPr>
              <w:fldChar w:fldCharType="end"/>
            </w:r>
          </w:hyperlink>
        </w:p>
        <w:p w14:paraId="413A8504" w14:textId="77777777" w:rsidR="00887A41" w:rsidRDefault="00E45313">
          <w:pPr>
            <w:pStyle w:val="TM2"/>
            <w:tabs>
              <w:tab w:val="left" w:pos="880"/>
              <w:tab w:val="right" w:leader="dot" w:pos="9394"/>
            </w:tabs>
            <w:rPr>
              <w:rFonts w:asciiTheme="minorHAnsi" w:eastAsiaTheme="minorEastAsia" w:hAnsiTheme="minorHAnsi" w:cstheme="minorBidi"/>
              <w:noProof/>
              <w:sz w:val="22"/>
              <w:szCs w:val="22"/>
            </w:rPr>
          </w:pPr>
          <w:hyperlink w:anchor="_Toc127872267" w:history="1">
            <w:r w:rsidR="00887A41" w:rsidRPr="00E14658">
              <w:rPr>
                <w:rStyle w:val="Lienhypertexte"/>
                <w:noProof/>
              </w:rPr>
              <w:t>4.7</w:t>
            </w:r>
            <w:r w:rsidR="00887A41">
              <w:rPr>
                <w:rFonts w:asciiTheme="minorHAnsi" w:eastAsiaTheme="minorEastAsia" w:hAnsiTheme="minorHAnsi" w:cstheme="minorBidi"/>
                <w:noProof/>
                <w:sz w:val="22"/>
                <w:szCs w:val="22"/>
              </w:rPr>
              <w:tab/>
            </w:r>
            <w:r w:rsidR="00887A41" w:rsidRPr="00E14658">
              <w:rPr>
                <w:rStyle w:val="Lienhypertexte"/>
                <w:noProof/>
              </w:rPr>
              <w:t>Mesures de sécurité techniques et organisationnelles</w:t>
            </w:r>
            <w:r w:rsidR="00887A41">
              <w:rPr>
                <w:noProof/>
                <w:webHidden/>
              </w:rPr>
              <w:tab/>
            </w:r>
            <w:r w:rsidR="00887A41">
              <w:rPr>
                <w:noProof/>
                <w:webHidden/>
              </w:rPr>
              <w:fldChar w:fldCharType="begin"/>
            </w:r>
            <w:r w:rsidR="00887A41">
              <w:rPr>
                <w:noProof/>
                <w:webHidden/>
              </w:rPr>
              <w:instrText xml:space="preserve"> PAGEREF _Toc127872267 \h </w:instrText>
            </w:r>
            <w:r w:rsidR="00887A41">
              <w:rPr>
                <w:noProof/>
                <w:webHidden/>
              </w:rPr>
            </w:r>
            <w:r w:rsidR="00887A41">
              <w:rPr>
                <w:noProof/>
                <w:webHidden/>
              </w:rPr>
              <w:fldChar w:fldCharType="separate"/>
            </w:r>
            <w:r w:rsidR="00887A41">
              <w:rPr>
                <w:noProof/>
                <w:webHidden/>
              </w:rPr>
              <w:t>7</w:t>
            </w:r>
            <w:r w:rsidR="00887A41">
              <w:rPr>
                <w:noProof/>
                <w:webHidden/>
              </w:rPr>
              <w:fldChar w:fldCharType="end"/>
            </w:r>
          </w:hyperlink>
        </w:p>
        <w:p w14:paraId="7D0DC424" w14:textId="77777777" w:rsidR="00887A41" w:rsidRDefault="00E45313">
          <w:pPr>
            <w:pStyle w:val="TM2"/>
            <w:tabs>
              <w:tab w:val="left" w:pos="880"/>
              <w:tab w:val="right" w:leader="dot" w:pos="9394"/>
            </w:tabs>
            <w:rPr>
              <w:rFonts w:asciiTheme="minorHAnsi" w:eastAsiaTheme="minorEastAsia" w:hAnsiTheme="minorHAnsi" w:cstheme="minorBidi"/>
              <w:noProof/>
              <w:sz w:val="22"/>
              <w:szCs w:val="22"/>
            </w:rPr>
          </w:pPr>
          <w:hyperlink w:anchor="_Toc127872268" w:history="1">
            <w:r w:rsidR="00887A41" w:rsidRPr="00E14658">
              <w:rPr>
                <w:rStyle w:val="Lienhypertexte"/>
                <w:noProof/>
              </w:rPr>
              <w:t>4.8</w:t>
            </w:r>
            <w:r w:rsidR="00887A41">
              <w:rPr>
                <w:rFonts w:asciiTheme="minorHAnsi" w:eastAsiaTheme="minorEastAsia" w:hAnsiTheme="minorHAnsi" w:cstheme="minorBidi"/>
                <w:noProof/>
                <w:sz w:val="22"/>
                <w:szCs w:val="22"/>
              </w:rPr>
              <w:tab/>
            </w:r>
            <w:r w:rsidR="00887A41" w:rsidRPr="00E14658">
              <w:rPr>
                <w:rStyle w:val="Lienhypertexte"/>
                <w:noProof/>
              </w:rPr>
              <w:t>Réversibilité des données</w:t>
            </w:r>
            <w:r w:rsidR="00887A41">
              <w:rPr>
                <w:noProof/>
                <w:webHidden/>
              </w:rPr>
              <w:tab/>
            </w:r>
            <w:r w:rsidR="00887A41">
              <w:rPr>
                <w:noProof/>
                <w:webHidden/>
              </w:rPr>
              <w:fldChar w:fldCharType="begin"/>
            </w:r>
            <w:r w:rsidR="00887A41">
              <w:rPr>
                <w:noProof/>
                <w:webHidden/>
              </w:rPr>
              <w:instrText xml:space="preserve"> PAGEREF _Toc127872268 \h </w:instrText>
            </w:r>
            <w:r w:rsidR="00887A41">
              <w:rPr>
                <w:noProof/>
                <w:webHidden/>
              </w:rPr>
            </w:r>
            <w:r w:rsidR="00887A41">
              <w:rPr>
                <w:noProof/>
                <w:webHidden/>
              </w:rPr>
              <w:fldChar w:fldCharType="separate"/>
            </w:r>
            <w:r w:rsidR="00887A41">
              <w:rPr>
                <w:noProof/>
                <w:webHidden/>
              </w:rPr>
              <w:t>7</w:t>
            </w:r>
            <w:r w:rsidR="00887A41">
              <w:rPr>
                <w:noProof/>
                <w:webHidden/>
              </w:rPr>
              <w:fldChar w:fldCharType="end"/>
            </w:r>
          </w:hyperlink>
        </w:p>
        <w:p w14:paraId="142A832E" w14:textId="77777777" w:rsidR="00887A41" w:rsidRDefault="00E45313">
          <w:pPr>
            <w:pStyle w:val="TM2"/>
            <w:tabs>
              <w:tab w:val="left" w:pos="880"/>
              <w:tab w:val="right" w:leader="dot" w:pos="9394"/>
            </w:tabs>
            <w:rPr>
              <w:rFonts w:asciiTheme="minorHAnsi" w:eastAsiaTheme="minorEastAsia" w:hAnsiTheme="minorHAnsi" w:cstheme="minorBidi"/>
              <w:noProof/>
              <w:sz w:val="22"/>
              <w:szCs w:val="22"/>
            </w:rPr>
          </w:pPr>
          <w:hyperlink w:anchor="_Toc127872269" w:history="1">
            <w:r w:rsidR="00887A41" w:rsidRPr="00E14658">
              <w:rPr>
                <w:rStyle w:val="Lienhypertexte"/>
                <w:noProof/>
              </w:rPr>
              <w:t>4.9</w:t>
            </w:r>
            <w:r w:rsidR="00887A41">
              <w:rPr>
                <w:rFonts w:asciiTheme="minorHAnsi" w:eastAsiaTheme="minorEastAsia" w:hAnsiTheme="minorHAnsi" w:cstheme="minorBidi"/>
                <w:noProof/>
                <w:sz w:val="22"/>
                <w:szCs w:val="22"/>
              </w:rPr>
              <w:tab/>
            </w:r>
            <w:r w:rsidR="00887A41" w:rsidRPr="00E14658">
              <w:rPr>
                <w:rStyle w:val="Lienhypertexte"/>
                <w:noProof/>
              </w:rPr>
              <w:t>Délégué à la Protection des Données</w:t>
            </w:r>
            <w:r w:rsidR="00887A41">
              <w:rPr>
                <w:noProof/>
                <w:webHidden/>
              </w:rPr>
              <w:tab/>
            </w:r>
            <w:r w:rsidR="00887A41">
              <w:rPr>
                <w:noProof/>
                <w:webHidden/>
              </w:rPr>
              <w:fldChar w:fldCharType="begin"/>
            </w:r>
            <w:r w:rsidR="00887A41">
              <w:rPr>
                <w:noProof/>
                <w:webHidden/>
              </w:rPr>
              <w:instrText xml:space="preserve"> PAGEREF _Toc127872269 \h </w:instrText>
            </w:r>
            <w:r w:rsidR="00887A41">
              <w:rPr>
                <w:noProof/>
                <w:webHidden/>
              </w:rPr>
            </w:r>
            <w:r w:rsidR="00887A41">
              <w:rPr>
                <w:noProof/>
                <w:webHidden/>
              </w:rPr>
              <w:fldChar w:fldCharType="separate"/>
            </w:r>
            <w:r w:rsidR="00887A41">
              <w:rPr>
                <w:noProof/>
                <w:webHidden/>
              </w:rPr>
              <w:t>8</w:t>
            </w:r>
            <w:r w:rsidR="00887A41">
              <w:rPr>
                <w:noProof/>
                <w:webHidden/>
              </w:rPr>
              <w:fldChar w:fldCharType="end"/>
            </w:r>
          </w:hyperlink>
        </w:p>
        <w:p w14:paraId="3DF736FB" w14:textId="77777777" w:rsidR="00887A41" w:rsidRDefault="00E45313">
          <w:pPr>
            <w:pStyle w:val="TM2"/>
            <w:tabs>
              <w:tab w:val="left" w:pos="880"/>
              <w:tab w:val="right" w:leader="dot" w:pos="9394"/>
            </w:tabs>
            <w:rPr>
              <w:rFonts w:asciiTheme="minorHAnsi" w:eastAsiaTheme="minorEastAsia" w:hAnsiTheme="minorHAnsi" w:cstheme="minorBidi"/>
              <w:noProof/>
              <w:sz w:val="22"/>
              <w:szCs w:val="22"/>
            </w:rPr>
          </w:pPr>
          <w:hyperlink w:anchor="_Toc127872270" w:history="1">
            <w:r w:rsidR="00887A41" w:rsidRPr="00E14658">
              <w:rPr>
                <w:rStyle w:val="Lienhypertexte"/>
                <w:noProof/>
              </w:rPr>
              <w:t>4.10</w:t>
            </w:r>
            <w:r w:rsidR="00887A41">
              <w:rPr>
                <w:rFonts w:asciiTheme="minorHAnsi" w:eastAsiaTheme="minorEastAsia" w:hAnsiTheme="minorHAnsi" w:cstheme="minorBidi"/>
                <w:noProof/>
                <w:sz w:val="22"/>
                <w:szCs w:val="22"/>
              </w:rPr>
              <w:tab/>
            </w:r>
            <w:r w:rsidR="00887A41" w:rsidRPr="00E14658">
              <w:rPr>
                <w:rStyle w:val="Lienhypertexte"/>
                <w:noProof/>
              </w:rPr>
              <w:t>Registre des catégories d’activités de traitement</w:t>
            </w:r>
            <w:r w:rsidR="00887A41">
              <w:rPr>
                <w:noProof/>
                <w:webHidden/>
              </w:rPr>
              <w:tab/>
            </w:r>
            <w:r w:rsidR="00887A41">
              <w:rPr>
                <w:noProof/>
                <w:webHidden/>
              </w:rPr>
              <w:fldChar w:fldCharType="begin"/>
            </w:r>
            <w:r w:rsidR="00887A41">
              <w:rPr>
                <w:noProof/>
                <w:webHidden/>
              </w:rPr>
              <w:instrText xml:space="preserve"> PAGEREF _Toc127872270 \h </w:instrText>
            </w:r>
            <w:r w:rsidR="00887A41">
              <w:rPr>
                <w:noProof/>
                <w:webHidden/>
              </w:rPr>
            </w:r>
            <w:r w:rsidR="00887A41">
              <w:rPr>
                <w:noProof/>
                <w:webHidden/>
              </w:rPr>
              <w:fldChar w:fldCharType="separate"/>
            </w:r>
            <w:r w:rsidR="00887A41">
              <w:rPr>
                <w:noProof/>
                <w:webHidden/>
              </w:rPr>
              <w:t>8</w:t>
            </w:r>
            <w:r w:rsidR="00887A41">
              <w:rPr>
                <w:noProof/>
                <w:webHidden/>
              </w:rPr>
              <w:fldChar w:fldCharType="end"/>
            </w:r>
          </w:hyperlink>
        </w:p>
        <w:p w14:paraId="500508A9" w14:textId="16A27EFA" w:rsidR="00887A41" w:rsidRDefault="00E45313">
          <w:pPr>
            <w:pStyle w:val="TM1"/>
            <w:rPr>
              <w:rFonts w:asciiTheme="minorHAnsi" w:eastAsiaTheme="minorEastAsia" w:hAnsiTheme="minorHAnsi" w:cstheme="minorBidi"/>
              <w:b w:val="0"/>
              <w:color w:val="auto"/>
              <w:sz w:val="22"/>
              <w:szCs w:val="22"/>
            </w:rPr>
          </w:pPr>
          <w:hyperlink w:anchor="_Toc127872271" w:history="1">
            <w:r w:rsidR="00887A41" w:rsidRPr="00E14658">
              <w:rPr>
                <w:rStyle w:val="Lienhypertexte"/>
              </w:rPr>
              <w:t>5</w:t>
            </w:r>
            <w:r w:rsidR="00887A41">
              <w:rPr>
                <w:rFonts w:asciiTheme="minorHAnsi" w:eastAsiaTheme="minorEastAsia" w:hAnsiTheme="minorHAnsi" w:cstheme="minorBidi"/>
                <w:b w:val="0"/>
                <w:color w:val="auto"/>
                <w:sz w:val="22"/>
                <w:szCs w:val="22"/>
              </w:rPr>
              <w:tab/>
            </w:r>
            <w:r w:rsidR="00887A41" w:rsidRPr="00E14658">
              <w:rPr>
                <w:rStyle w:val="Lienhypertexte"/>
              </w:rPr>
              <w:t xml:space="preserve">Obligations du Sous-Traitant </w:t>
            </w:r>
            <w:r w:rsidR="00325647">
              <w:rPr>
                <w:rStyle w:val="Lienhypertexte"/>
              </w:rPr>
              <w:t>Numih France</w:t>
            </w:r>
            <w:r w:rsidR="00887A41" w:rsidRPr="00E14658">
              <w:rPr>
                <w:rStyle w:val="Lienhypertexte"/>
              </w:rPr>
              <w:t xml:space="preserve"> vis-à-vis du Sous-Traitant Ultérieur</w:t>
            </w:r>
            <w:r w:rsidR="00887A41">
              <w:rPr>
                <w:webHidden/>
              </w:rPr>
              <w:tab/>
            </w:r>
            <w:r w:rsidR="00887A41">
              <w:rPr>
                <w:webHidden/>
              </w:rPr>
              <w:fldChar w:fldCharType="begin"/>
            </w:r>
            <w:r w:rsidR="00887A41">
              <w:rPr>
                <w:webHidden/>
              </w:rPr>
              <w:instrText xml:space="preserve"> PAGEREF _Toc127872271 \h </w:instrText>
            </w:r>
            <w:r w:rsidR="00887A41">
              <w:rPr>
                <w:webHidden/>
              </w:rPr>
            </w:r>
            <w:r w:rsidR="00887A41">
              <w:rPr>
                <w:webHidden/>
              </w:rPr>
              <w:fldChar w:fldCharType="separate"/>
            </w:r>
            <w:r w:rsidR="00887A41">
              <w:rPr>
                <w:webHidden/>
              </w:rPr>
              <w:t>8</w:t>
            </w:r>
            <w:r w:rsidR="00887A41">
              <w:rPr>
                <w:webHidden/>
              </w:rPr>
              <w:fldChar w:fldCharType="end"/>
            </w:r>
          </w:hyperlink>
        </w:p>
        <w:p w14:paraId="6C2A0E30" w14:textId="77777777" w:rsidR="00887A41" w:rsidRDefault="00E45313">
          <w:pPr>
            <w:pStyle w:val="TM1"/>
            <w:rPr>
              <w:rFonts w:asciiTheme="minorHAnsi" w:eastAsiaTheme="minorEastAsia" w:hAnsiTheme="minorHAnsi" w:cstheme="minorBidi"/>
              <w:b w:val="0"/>
              <w:color w:val="auto"/>
              <w:sz w:val="22"/>
              <w:szCs w:val="22"/>
            </w:rPr>
          </w:pPr>
          <w:hyperlink w:anchor="_Toc127872272" w:history="1">
            <w:r w:rsidR="00887A41" w:rsidRPr="00E14658">
              <w:rPr>
                <w:rStyle w:val="Lienhypertexte"/>
              </w:rPr>
              <w:t>6</w:t>
            </w:r>
            <w:r w:rsidR="00887A41">
              <w:rPr>
                <w:rFonts w:asciiTheme="minorHAnsi" w:eastAsiaTheme="minorEastAsia" w:hAnsiTheme="minorHAnsi" w:cstheme="minorBidi"/>
                <w:b w:val="0"/>
                <w:color w:val="auto"/>
                <w:sz w:val="22"/>
                <w:szCs w:val="22"/>
              </w:rPr>
              <w:tab/>
            </w:r>
            <w:r w:rsidR="00887A41" w:rsidRPr="00E14658">
              <w:rPr>
                <w:rStyle w:val="Lienhypertexte"/>
              </w:rPr>
              <w:t>Audit</w:t>
            </w:r>
            <w:r w:rsidR="00887A41">
              <w:rPr>
                <w:webHidden/>
              </w:rPr>
              <w:tab/>
            </w:r>
            <w:r w:rsidR="00887A41">
              <w:rPr>
                <w:webHidden/>
              </w:rPr>
              <w:fldChar w:fldCharType="begin"/>
            </w:r>
            <w:r w:rsidR="00887A41">
              <w:rPr>
                <w:webHidden/>
              </w:rPr>
              <w:instrText xml:space="preserve"> PAGEREF _Toc127872272 \h </w:instrText>
            </w:r>
            <w:r w:rsidR="00887A41">
              <w:rPr>
                <w:webHidden/>
              </w:rPr>
            </w:r>
            <w:r w:rsidR="00887A41">
              <w:rPr>
                <w:webHidden/>
              </w:rPr>
              <w:fldChar w:fldCharType="separate"/>
            </w:r>
            <w:r w:rsidR="00887A41">
              <w:rPr>
                <w:webHidden/>
              </w:rPr>
              <w:t>8</w:t>
            </w:r>
            <w:r w:rsidR="00887A41">
              <w:rPr>
                <w:webHidden/>
              </w:rPr>
              <w:fldChar w:fldCharType="end"/>
            </w:r>
          </w:hyperlink>
        </w:p>
        <w:p w14:paraId="246F3CA1" w14:textId="77777777" w:rsidR="0007797D" w:rsidRDefault="0007797D">
          <w:r>
            <w:rPr>
              <w:b/>
              <w:bCs/>
            </w:rPr>
            <w:fldChar w:fldCharType="end"/>
          </w:r>
        </w:p>
      </w:sdtContent>
    </w:sdt>
    <w:p w14:paraId="5A75A342" w14:textId="77777777" w:rsidR="0007797D" w:rsidRDefault="0007797D">
      <w:pPr>
        <w:jc w:val="left"/>
      </w:pPr>
      <w:r>
        <w:br w:type="page"/>
      </w:r>
    </w:p>
    <w:p w14:paraId="6E0512B6" w14:textId="77777777" w:rsidR="00094339" w:rsidRDefault="004A479D" w:rsidP="004A479D">
      <w:pPr>
        <w:tabs>
          <w:tab w:val="left" w:pos="6749"/>
        </w:tabs>
      </w:pPr>
      <w:r>
        <w:lastRenderedPageBreak/>
        <w:tab/>
      </w:r>
    </w:p>
    <w:p w14:paraId="53ABB3FF" w14:textId="77777777" w:rsidR="00094339" w:rsidRDefault="00094339" w:rsidP="007C3313">
      <w:pPr>
        <w:pStyle w:val="Titre1"/>
        <w:numPr>
          <w:ilvl w:val="0"/>
          <w:numId w:val="3"/>
        </w:numPr>
      </w:pPr>
      <w:bookmarkStart w:id="1" w:name="_Toc127872255"/>
      <w:r>
        <w:t>Définitions (extraits de l’article 4 du RGPD)</w:t>
      </w:r>
      <w:bookmarkEnd w:id="1"/>
    </w:p>
    <w:p w14:paraId="7D251C6B" w14:textId="77777777" w:rsidR="00094339" w:rsidRPr="003754BA" w:rsidRDefault="00094339" w:rsidP="00094339">
      <w:pPr>
        <w:rPr>
          <w:szCs w:val="22"/>
        </w:rPr>
      </w:pPr>
      <w:r w:rsidRPr="003754BA">
        <w:rPr>
          <w:szCs w:val="22"/>
        </w:rPr>
        <w:t xml:space="preserve">Aux fins du </w:t>
      </w:r>
      <w:r w:rsidRPr="003754BA">
        <w:rPr>
          <w:b/>
          <w:szCs w:val="22"/>
        </w:rPr>
        <w:t>R</w:t>
      </w:r>
      <w:r w:rsidRPr="003754BA">
        <w:rPr>
          <w:szCs w:val="22"/>
        </w:rPr>
        <w:t xml:space="preserve">èglement </w:t>
      </w:r>
      <w:r w:rsidRPr="003754BA">
        <w:rPr>
          <w:b/>
          <w:szCs w:val="22"/>
        </w:rPr>
        <w:t>G</w:t>
      </w:r>
      <w:r w:rsidRPr="003754BA">
        <w:rPr>
          <w:szCs w:val="22"/>
        </w:rPr>
        <w:t xml:space="preserve">énéral de </w:t>
      </w:r>
      <w:r w:rsidRPr="003754BA">
        <w:rPr>
          <w:b/>
          <w:szCs w:val="22"/>
        </w:rPr>
        <w:t>P</w:t>
      </w:r>
      <w:r w:rsidRPr="003754BA">
        <w:rPr>
          <w:szCs w:val="22"/>
        </w:rPr>
        <w:t xml:space="preserve">rotection des </w:t>
      </w:r>
      <w:r w:rsidRPr="003754BA">
        <w:rPr>
          <w:b/>
          <w:szCs w:val="22"/>
        </w:rPr>
        <w:t>D</w:t>
      </w:r>
      <w:r w:rsidRPr="003754BA">
        <w:rPr>
          <w:szCs w:val="22"/>
        </w:rPr>
        <w:t xml:space="preserve">onnées du 27/04/2016, on entend par : </w:t>
      </w:r>
    </w:p>
    <w:p w14:paraId="13C02C76" w14:textId="77777777" w:rsidR="00094339" w:rsidRPr="003754BA" w:rsidRDefault="00094339" w:rsidP="003D4B6D">
      <w:pPr>
        <w:pStyle w:val="Paragraphedeliste"/>
        <w:numPr>
          <w:ilvl w:val="0"/>
          <w:numId w:val="6"/>
        </w:numPr>
        <w:spacing w:before="120" w:after="120"/>
        <w:ind w:left="357" w:hanging="357"/>
        <w:contextualSpacing w:val="0"/>
        <w:rPr>
          <w:szCs w:val="22"/>
        </w:rPr>
      </w:pPr>
      <w:r w:rsidRPr="003754BA">
        <w:rPr>
          <w:b/>
          <w:szCs w:val="22"/>
          <w:u w:val="single"/>
        </w:rPr>
        <w:t>Données à caractère personnel</w:t>
      </w:r>
      <w:r w:rsidRPr="003754BA">
        <w:rPr>
          <w:szCs w:val="22"/>
        </w:rPr>
        <w:t> : toute information se rapportant à une personne physique identifiée ou identifiable directement ou indirectement.</w:t>
      </w:r>
    </w:p>
    <w:p w14:paraId="4E765A72" w14:textId="77777777" w:rsidR="00094339" w:rsidRPr="003754BA" w:rsidRDefault="00094339" w:rsidP="003D4B6D">
      <w:pPr>
        <w:pStyle w:val="Paragraphedeliste"/>
        <w:numPr>
          <w:ilvl w:val="0"/>
          <w:numId w:val="6"/>
        </w:numPr>
        <w:spacing w:before="120" w:after="120"/>
        <w:ind w:left="357" w:hanging="357"/>
        <w:contextualSpacing w:val="0"/>
        <w:rPr>
          <w:szCs w:val="22"/>
        </w:rPr>
      </w:pPr>
      <w:r w:rsidRPr="003754BA">
        <w:rPr>
          <w:b/>
          <w:szCs w:val="22"/>
          <w:u w:val="single"/>
        </w:rPr>
        <w:t>Personne concernée</w:t>
      </w:r>
      <w:r w:rsidRPr="003754BA">
        <w:rPr>
          <w:szCs w:val="22"/>
        </w:rPr>
        <w:t> : une personne physique qui peut être identifiée, directement ou indirectement, notamment par référence à un identifiant, tel qu'un nom, un numéro d'identification, des données de localisation, un identifiant en ligne, ou à un ou plusieurs éléments spécifiques propres à son identité physique, physiologique, génétique, psychique, économique, culturelle ou sociale.</w:t>
      </w:r>
    </w:p>
    <w:p w14:paraId="2D78AE5E" w14:textId="77777777" w:rsidR="00094339" w:rsidRPr="003754BA" w:rsidRDefault="00094339" w:rsidP="003D4B6D">
      <w:pPr>
        <w:pStyle w:val="Paragraphedeliste"/>
        <w:numPr>
          <w:ilvl w:val="0"/>
          <w:numId w:val="6"/>
        </w:numPr>
        <w:spacing w:before="120" w:after="120"/>
        <w:ind w:left="357" w:hanging="357"/>
        <w:contextualSpacing w:val="0"/>
        <w:rPr>
          <w:szCs w:val="22"/>
        </w:rPr>
      </w:pPr>
      <w:r w:rsidRPr="003754BA">
        <w:rPr>
          <w:b/>
          <w:szCs w:val="22"/>
          <w:u w:val="single"/>
        </w:rPr>
        <w:t>Responsable du Traitement</w:t>
      </w:r>
      <w:r w:rsidRPr="003754BA">
        <w:rPr>
          <w:szCs w:val="22"/>
        </w:rPr>
        <w:t> : la personne physique ou morale, l'autorité publique, le service ou un autre organisme qui, seul ou conjointement avec d'autres, détermine les finalités et les moyens du traitement.</w:t>
      </w:r>
    </w:p>
    <w:p w14:paraId="09C615A8" w14:textId="77777777" w:rsidR="00094339" w:rsidRPr="003754BA" w:rsidRDefault="00094339" w:rsidP="003D4B6D">
      <w:pPr>
        <w:pStyle w:val="Paragraphedeliste"/>
        <w:numPr>
          <w:ilvl w:val="0"/>
          <w:numId w:val="6"/>
        </w:numPr>
        <w:spacing w:before="120" w:after="120"/>
        <w:ind w:left="357" w:hanging="357"/>
        <w:contextualSpacing w:val="0"/>
        <w:rPr>
          <w:szCs w:val="22"/>
        </w:rPr>
      </w:pPr>
      <w:r w:rsidRPr="003754BA">
        <w:rPr>
          <w:b/>
          <w:szCs w:val="22"/>
          <w:u w:val="single"/>
        </w:rPr>
        <w:t>Sous-Traitant</w:t>
      </w:r>
      <w:r w:rsidRPr="003754BA">
        <w:rPr>
          <w:szCs w:val="22"/>
        </w:rPr>
        <w:t xml:space="preserve"> : la personne physique ou morale, l'autorité publique, le service ou un autre organisme qui traite des données à caractère personnel pour le compte du responsable du traitement. Cette définition intègre également le </w:t>
      </w:r>
      <w:r w:rsidRPr="003754BA">
        <w:rPr>
          <w:b/>
          <w:szCs w:val="22"/>
        </w:rPr>
        <w:t>sous-traitant ultérieur</w:t>
      </w:r>
      <w:r w:rsidRPr="003754BA">
        <w:rPr>
          <w:szCs w:val="22"/>
        </w:rPr>
        <w:t xml:space="preserve"> à qui le sous-traitant peut faire appel.</w:t>
      </w:r>
    </w:p>
    <w:p w14:paraId="0F3988C7" w14:textId="77777777" w:rsidR="00094339" w:rsidRPr="003754BA" w:rsidRDefault="00094339" w:rsidP="003D4B6D">
      <w:pPr>
        <w:pStyle w:val="Paragraphedeliste"/>
        <w:numPr>
          <w:ilvl w:val="0"/>
          <w:numId w:val="6"/>
        </w:numPr>
        <w:spacing w:before="120" w:after="120"/>
        <w:ind w:left="357" w:hanging="357"/>
        <w:contextualSpacing w:val="0"/>
        <w:rPr>
          <w:szCs w:val="22"/>
        </w:rPr>
      </w:pPr>
      <w:r w:rsidRPr="003754BA">
        <w:rPr>
          <w:b/>
          <w:szCs w:val="22"/>
          <w:u w:val="single"/>
        </w:rPr>
        <w:t>Sous-Traitant Ultérieur</w:t>
      </w:r>
      <w:r w:rsidRPr="003754BA">
        <w:rPr>
          <w:szCs w:val="22"/>
        </w:rPr>
        <w:t> : la personne physique ou morale qui traite des données à caractère personnel sous les instructions du Sous-traitant à qui le Responsable de Traitement a confié la mise en œuvre de certains traitements de données à caractère personnel.</w:t>
      </w:r>
    </w:p>
    <w:p w14:paraId="2D40FD5B" w14:textId="77777777" w:rsidR="00094339" w:rsidRPr="003754BA" w:rsidRDefault="00094339" w:rsidP="003D4B6D">
      <w:pPr>
        <w:pStyle w:val="Paragraphedeliste"/>
        <w:numPr>
          <w:ilvl w:val="0"/>
          <w:numId w:val="6"/>
        </w:numPr>
        <w:spacing w:before="120" w:after="120"/>
        <w:ind w:left="357" w:hanging="357"/>
        <w:contextualSpacing w:val="0"/>
        <w:rPr>
          <w:szCs w:val="22"/>
        </w:rPr>
      </w:pPr>
      <w:r w:rsidRPr="003754BA">
        <w:rPr>
          <w:b/>
          <w:szCs w:val="22"/>
          <w:u w:val="single"/>
        </w:rPr>
        <w:t>Traiter/Traitement</w:t>
      </w:r>
      <w:r w:rsidRPr="003754BA">
        <w:rPr>
          <w:szCs w:val="22"/>
        </w:rPr>
        <w:t> : toute opération ou tout ensemble d'opérations effectué à l'aide de procédés automatisés ou non et appliqué à des données ou des ensembles de données à caractère personnel, telles que la collecte, l'enregistrement, l'organisation, la structuration, la conservation, l'adaptation ou la modification, l'extraction, la consultation, l'utilisation, la communication par transmission, la diffusion ou toute autre forme de mise à disposition, le rapprochement ou l'interconnexion, la limitation, l'effacement ou la destruction.</w:t>
      </w:r>
    </w:p>
    <w:p w14:paraId="31445557" w14:textId="77777777" w:rsidR="00094339" w:rsidRDefault="00094339" w:rsidP="003D4B6D">
      <w:pPr>
        <w:pStyle w:val="Paragraphedeliste"/>
        <w:numPr>
          <w:ilvl w:val="0"/>
          <w:numId w:val="6"/>
        </w:numPr>
        <w:spacing w:before="120" w:after="120"/>
        <w:ind w:left="357" w:hanging="357"/>
        <w:contextualSpacing w:val="0"/>
      </w:pPr>
      <w:r w:rsidRPr="002359D2">
        <w:rPr>
          <w:b/>
          <w:szCs w:val="22"/>
          <w:u w:val="single"/>
        </w:rPr>
        <w:t>Violation de données à caractère personnel</w:t>
      </w:r>
      <w:r w:rsidRPr="002359D2">
        <w:rPr>
          <w:szCs w:val="22"/>
        </w:rPr>
        <w:t> : une violation de la sécurité entraînante, de manière accidentelle ou illicite, la destruction, la perte, l'altération, la divulgation non autorisée de données à caractère personnel transmises, conservées ou traitées d'une autre manière, ou l'accès non autorisé à de telles données.</w:t>
      </w:r>
    </w:p>
    <w:p w14:paraId="258AB6CF" w14:textId="77777777" w:rsidR="00094339" w:rsidRDefault="00094339" w:rsidP="007C3313">
      <w:pPr>
        <w:pStyle w:val="Titre1"/>
        <w:numPr>
          <w:ilvl w:val="0"/>
          <w:numId w:val="3"/>
        </w:numPr>
      </w:pPr>
      <w:bookmarkStart w:id="2" w:name="_Toc127872256"/>
      <w:r>
        <w:t>Objet</w:t>
      </w:r>
      <w:bookmarkEnd w:id="2"/>
      <w:r>
        <w:t xml:space="preserve"> </w:t>
      </w:r>
    </w:p>
    <w:p w14:paraId="5593F29F" w14:textId="2F18340B" w:rsidR="00094339" w:rsidRDefault="00094339" w:rsidP="0083561A">
      <w:pPr>
        <w:spacing w:after="120"/>
      </w:pPr>
      <w:r>
        <w:t xml:space="preserve">Les présentes clauses ont pour objet de définir les conditions dans lesquelles </w:t>
      </w:r>
      <w:sdt>
        <w:sdtPr>
          <w:alias w:val="Objet "/>
          <w:tag w:val=""/>
          <w:id w:val="2126341621"/>
          <w:placeholder>
            <w:docPart w:val="E7A5221A7B564859B5F824C06D04D949"/>
          </w:placeholder>
          <w:dataBinding w:prefixMappings="xmlns:ns0='http://purl.org/dc/elements/1.1/' xmlns:ns1='http://schemas.openxmlformats.org/package/2006/metadata/core-properties' " w:xpath="/ns1:coreProperties[1]/ns0:subject[1]" w:storeItemID="{6C3C8BC8-F283-45AE-878A-BAB7291924A1}"/>
          <w15:color w:val="FFFF00"/>
          <w:text/>
        </w:sdtPr>
        <w:sdtEndPr/>
        <w:sdtContent>
          <w:r w:rsidR="002F3AC1">
            <w:t>Nom du Sous-Traitant Ultérieur</w:t>
          </w:r>
        </w:sdtContent>
      </w:sdt>
      <w:r>
        <w:t xml:space="preserve">, en tant que </w:t>
      </w:r>
      <w:r>
        <w:rPr>
          <w:b/>
        </w:rPr>
        <w:t>Sous-Traitant Ultérieur</w:t>
      </w:r>
      <w:r>
        <w:t xml:space="preserve">, s’engage à effectuer des opérations de traitement de données à caractère personnel liés à la mise en œuvre des Services des divers Responsables de Traitement (Etablissement de Santé) offerts par </w:t>
      </w:r>
      <w:r>
        <w:rPr>
          <w:b/>
        </w:rPr>
        <w:t xml:space="preserve">le Sous-Traitant </w:t>
      </w:r>
      <w:r w:rsidR="00325647">
        <w:rPr>
          <w:b/>
        </w:rPr>
        <w:t>Numih France</w:t>
      </w:r>
      <w:r w:rsidR="003554EE">
        <w:rPr>
          <w:b/>
        </w:rPr>
        <w:t xml:space="preserve"> </w:t>
      </w:r>
      <w:r w:rsidR="003554EE">
        <w:t xml:space="preserve">dans le cadre du </w:t>
      </w:r>
      <w:sdt>
        <w:sdtPr>
          <w:rPr>
            <w:rStyle w:val="CorpsdetexteCar"/>
            <w:rFonts w:eastAsia="Calibri"/>
          </w:rPr>
          <w:alias w:val="Marché"/>
          <w:tag w:val=""/>
          <w:id w:val="2082868508"/>
          <w:placeholder>
            <w:docPart w:val="423E44D6171A4D23B11F9293EFBE6986"/>
          </w:placeholder>
          <w:dataBinding w:prefixMappings="xmlns:ns0='http://schemas.openxmlformats.org/officeDocument/2006/extended-properties' " w:xpath="/ns0:Properties[1]/ns0:Manager[1]" w:storeItemID="{6668398D-A668-4E3E-A5EB-62B293D839F1}"/>
          <w:text/>
        </w:sdtPr>
        <w:sdtContent>
          <w:r w:rsidR="00E45313">
            <w:rPr>
              <w:rStyle w:val="CorpsdetexteCar"/>
              <w:rFonts w:eastAsia="Calibri"/>
            </w:rPr>
            <w:t xml:space="preserve">marché N°2026-0021-00-00 MPF </w:t>
          </w:r>
          <w:r w:rsidR="00E45313" w:rsidRPr="00E45313">
            <w:rPr>
              <w:rStyle w:val="CorpsdetexteCar"/>
              <w:rFonts w:eastAsia="Calibri"/>
            </w:rPr>
            <w:t xml:space="preserve">Maintenance, support, mise en œuvre et prestations associées pour la suite </w:t>
          </w:r>
          <w:proofErr w:type="spellStart"/>
          <w:r w:rsidR="00E45313" w:rsidRPr="00E45313">
            <w:rPr>
              <w:rStyle w:val="CorpsdetexteCar"/>
              <w:rFonts w:eastAsia="Calibri"/>
            </w:rPr>
            <w:t>Libriciel</w:t>
          </w:r>
          <w:proofErr w:type="spellEnd"/>
        </w:sdtContent>
      </w:sdt>
      <w:r w:rsidR="002F3AC1">
        <w:rPr>
          <w:b/>
        </w:rPr>
        <w:t>.</w:t>
      </w:r>
    </w:p>
    <w:p w14:paraId="27CFAC48" w14:textId="77777777" w:rsidR="00094339" w:rsidRDefault="00094339" w:rsidP="0083561A">
      <w:pPr>
        <w:spacing w:after="120"/>
      </w:pPr>
      <w:r>
        <w:t>Ces clauses sont établies entre :</w:t>
      </w:r>
    </w:p>
    <w:p w14:paraId="65111CEC" w14:textId="4AA5B914" w:rsidR="00094339" w:rsidRDefault="00094339" w:rsidP="003D4B6D">
      <w:pPr>
        <w:pStyle w:val="Paragraphedeliste"/>
        <w:numPr>
          <w:ilvl w:val="0"/>
          <w:numId w:val="5"/>
        </w:numPr>
        <w:spacing w:after="120"/>
        <w:ind w:left="714" w:hanging="357"/>
        <w:contextualSpacing w:val="0"/>
      </w:pPr>
      <w:r>
        <w:lastRenderedPageBreak/>
        <w:t>Le « </w:t>
      </w:r>
      <w:r w:rsidRPr="0083561A">
        <w:rPr>
          <w:b/>
        </w:rPr>
        <w:t>Sous-Traitant</w:t>
      </w:r>
      <w:r>
        <w:t xml:space="preserve"> » </w:t>
      </w:r>
      <w:r w:rsidR="00325647">
        <w:t>Numih France</w:t>
      </w:r>
      <w:r>
        <w:t>, l’Acheteur, mettant en œuvre des traitements de données à caractère personnel, ayant souscrit un contrat avec le « </w:t>
      </w:r>
      <w:r w:rsidRPr="0083561A">
        <w:rPr>
          <w:b/>
        </w:rPr>
        <w:t>Sous-traitant Ultérieur</w:t>
      </w:r>
      <w:r>
        <w:t> » parmi les catégories de services détaillées par la clause 3.</w:t>
      </w:r>
    </w:p>
    <w:p w14:paraId="5C8F709C" w14:textId="451E061A" w:rsidR="00094339" w:rsidRDefault="00094339" w:rsidP="003D4B6D">
      <w:pPr>
        <w:pStyle w:val="Paragraphedeliste"/>
        <w:numPr>
          <w:ilvl w:val="0"/>
          <w:numId w:val="5"/>
        </w:numPr>
        <w:spacing w:after="120"/>
        <w:ind w:left="714" w:hanging="357"/>
        <w:contextualSpacing w:val="0"/>
      </w:pPr>
      <w:r>
        <w:t>Le « </w:t>
      </w:r>
      <w:r>
        <w:rPr>
          <w:b/>
        </w:rPr>
        <w:t>Sous-traitant Ultérieur</w:t>
      </w:r>
      <w:r>
        <w:t> »</w:t>
      </w:r>
      <w:r w:rsidR="0038108F">
        <w:t xml:space="preserve"> </w:t>
      </w:r>
      <w:sdt>
        <w:sdtPr>
          <w:alias w:val="Objet "/>
          <w:tag w:val=""/>
          <w:id w:val="-898890047"/>
          <w:lock w:val="sdtLocked"/>
          <w:placeholder>
            <w:docPart w:val="729E6555862D4D2080BD227146D58808"/>
          </w:placeholder>
          <w:dataBinding w:prefixMappings="xmlns:ns0='http://purl.org/dc/elements/1.1/' xmlns:ns1='http://schemas.openxmlformats.org/package/2006/metadata/core-properties' " w:xpath="/ns1:coreProperties[1]/ns0:subject[1]" w:storeItemID="{6C3C8BC8-F283-45AE-878A-BAB7291924A1}"/>
          <w15:color w:val="FFFF00"/>
          <w:text/>
        </w:sdtPr>
        <w:sdtEndPr/>
        <w:sdtContent>
          <w:r w:rsidR="0038108F">
            <w:t>Nom du Sous-Traitant Ultérieur</w:t>
          </w:r>
        </w:sdtContent>
      </w:sdt>
      <w:r>
        <w:t xml:space="preserve">, Titulaire du marché, réalisant pour le compte du </w:t>
      </w:r>
      <w:r>
        <w:rPr>
          <w:b/>
        </w:rPr>
        <w:t xml:space="preserve">Sous-Traitant </w:t>
      </w:r>
      <w:r w:rsidR="00325647">
        <w:rPr>
          <w:b/>
        </w:rPr>
        <w:t>Numih France</w:t>
      </w:r>
      <w:r>
        <w:t xml:space="preserve"> des traitements de données à caractère personnel détaillés par la Clause 3.</w:t>
      </w:r>
    </w:p>
    <w:p w14:paraId="05DFF993" w14:textId="4DCB3579" w:rsidR="00094339" w:rsidRDefault="00094339" w:rsidP="0083561A">
      <w:pPr>
        <w:spacing w:after="120"/>
      </w:pPr>
      <w:r>
        <w:t xml:space="preserve">Dans le cadre de cette sous-traitance de données, </w:t>
      </w:r>
      <w:r w:rsidR="00325647">
        <w:t>Numih France</w:t>
      </w:r>
      <w:r>
        <w:t xml:space="preserve"> est </w:t>
      </w:r>
      <w:r>
        <w:rPr>
          <w:b/>
        </w:rPr>
        <w:t>Sous-Traitant</w:t>
      </w:r>
      <w:r>
        <w:t xml:space="preserve"> de ses Adhérents et Clients. De ce fait, </w:t>
      </w:r>
      <w:r w:rsidR="00325647">
        <w:t>Numih France</w:t>
      </w:r>
      <w:r>
        <w:t xml:space="preserve"> met en œuvre des traitements de données à caractère personnel pour le compte de ces différents Responsables de Traitement.</w:t>
      </w:r>
    </w:p>
    <w:p w14:paraId="7C763B44" w14:textId="353C65B2" w:rsidR="00094339" w:rsidRDefault="00094339" w:rsidP="0083561A">
      <w:pPr>
        <w:spacing w:after="120"/>
      </w:pPr>
      <w:r>
        <w:t xml:space="preserve">Dans le cadre de la mise en œuvre de ces traitements, </w:t>
      </w:r>
      <w:r w:rsidR="00325647">
        <w:t>Numih France</w:t>
      </w:r>
      <w:r>
        <w:t xml:space="preserve"> sous-traite à </w:t>
      </w:r>
      <w:sdt>
        <w:sdtPr>
          <w:alias w:val="Objet "/>
          <w:tag w:val=""/>
          <w:id w:val="-221830498"/>
          <w:lock w:val="sdtLocked"/>
          <w:placeholder>
            <w:docPart w:val="411AF819289D4B5DB9A138137B08E7D2"/>
          </w:placeholder>
          <w:dataBinding w:prefixMappings="xmlns:ns0='http://purl.org/dc/elements/1.1/' xmlns:ns1='http://schemas.openxmlformats.org/package/2006/metadata/core-properties' " w:xpath="/ns1:coreProperties[1]/ns0:subject[1]" w:storeItemID="{6C3C8BC8-F283-45AE-878A-BAB7291924A1}"/>
          <w15:color w:val="FFFF00"/>
          <w:text/>
        </w:sdtPr>
        <w:sdtEndPr/>
        <w:sdtContent>
          <w:r w:rsidR="006C2040">
            <w:t>Nom du Sous-Traitant Ultérieur</w:t>
          </w:r>
        </w:sdtContent>
      </w:sdt>
      <w:r w:rsidR="006C2040">
        <w:t xml:space="preserve"> </w:t>
      </w:r>
      <w:r>
        <w:t xml:space="preserve">certains traitements de données à caractère personnel objets des prestations dont il a la charge, dans les conditions stipulées par la présente. Dans cette hypothèse, </w:t>
      </w:r>
      <w:sdt>
        <w:sdtPr>
          <w:alias w:val="Objet "/>
          <w:tag w:val=""/>
          <w:id w:val="-356658692"/>
          <w:lock w:val="sdtLocked"/>
          <w:placeholder>
            <w:docPart w:val="E315E1A4C1574800BF13251E5AA40237"/>
          </w:placeholder>
          <w:dataBinding w:prefixMappings="xmlns:ns0='http://purl.org/dc/elements/1.1/' xmlns:ns1='http://schemas.openxmlformats.org/package/2006/metadata/core-properties' " w:xpath="/ns1:coreProperties[1]/ns0:subject[1]" w:storeItemID="{6C3C8BC8-F283-45AE-878A-BAB7291924A1}"/>
          <w15:color w:val="FFFF00"/>
          <w:text/>
        </w:sdtPr>
        <w:sdtEndPr/>
        <w:sdtContent>
          <w:r w:rsidR="006C2040">
            <w:t>Nom du Sous-Traitant Ultérieur</w:t>
          </w:r>
        </w:sdtContent>
      </w:sdt>
      <w:r w:rsidR="006C2040">
        <w:t xml:space="preserve"> </w:t>
      </w:r>
      <w:r>
        <w:t xml:space="preserve">est </w:t>
      </w:r>
      <w:r>
        <w:rPr>
          <w:b/>
        </w:rPr>
        <w:t>Sous-Traitant Ultérieur</w:t>
      </w:r>
      <w:r>
        <w:t xml:space="preserve"> des Responsables de Traitement.</w:t>
      </w:r>
    </w:p>
    <w:p w14:paraId="5ECC88C0" w14:textId="6279CE37" w:rsidR="00094339" w:rsidRDefault="00094339" w:rsidP="0083561A">
      <w:pPr>
        <w:spacing w:after="120"/>
      </w:pPr>
      <w:r>
        <w:t xml:space="preserve">Le </w:t>
      </w:r>
      <w:r>
        <w:rPr>
          <w:b/>
        </w:rPr>
        <w:t xml:space="preserve">Sous-Traitant </w:t>
      </w:r>
      <w:r w:rsidR="00325647">
        <w:rPr>
          <w:b/>
        </w:rPr>
        <w:t>Numih France</w:t>
      </w:r>
      <w:r>
        <w:t xml:space="preserve"> s’engage à respecter les instructions du/des Responsables de Traitement et à les faire respecter à son </w:t>
      </w:r>
      <w:r>
        <w:rPr>
          <w:b/>
        </w:rPr>
        <w:t>Sous-Traitant Ultérieur</w:t>
      </w:r>
      <w:r>
        <w:t xml:space="preserve">. Pour autant, le </w:t>
      </w:r>
      <w:r>
        <w:rPr>
          <w:b/>
        </w:rPr>
        <w:t>Sous-Traitant Ultérieur</w:t>
      </w:r>
      <w:r>
        <w:t xml:space="preserve"> </w:t>
      </w:r>
      <w:sdt>
        <w:sdtPr>
          <w:alias w:val="Objet "/>
          <w:tag w:val=""/>
          <w:id w:val="-9460368"/>
          <w:lock w:val="sdtLocked"/>
          <w:placeholder>
            <w:docPart w:val="A7408092206644D7A726C4AB1A05E3CF"/>
          </w:placeholder>
          <w:dataBinding w:prefixMappings="xmlns:ns0='http://purl.org/dc/elements/1.1/' xmlns:ns1='http://schemas.openxmlformats.org/package/2006/metadata/core-properties' " w:xpath="/ns1:coreProperties[1]/ns0:subject[1]" w:storeItemID="{6C3C8BC8-F283-45AE-878A-BAB7291924A1}"/>
          <w15:color w:val="FFFF00"/>
          <w:text/>
        </w:sdtPr>
        <w:sdtEndPr/>
        <w:sdtContent>
          <w:r w:rsidR="006C2040">
            <w:t>Nom du Sous-Traitant Ultérieur</w:t>
          </w:r>
        </w:sdtContent>
      </w:sdt>
      <w:r>
        <w:t xml:space="preserve"> n’est pas lié contractuellement aux Responsables de Traitement, il est donc tenu d’agir selon les seules instructions, notamment les instructions complémentaires, du </w:t>
      </w:r>
      <w:r w:rsidR="00325647">
        <w:t>Numih France</w:t>
      </w:r>
      <w:r w:rsidR="006C2040">
        <w:t xml:space="preserve">. </w:t>
      </w:r>
      <w:r>
        <w:t xml:space="preserve">Les obligations du </w:t>
      </w:r>
      <w:r>
        <w:rPr>
          <w:b/>
        </w:rPr>
        <w:t>Sous-Traitant</w:t>
      </w:r>
      <w:r>
        <w:t xml:space="preserve"> </w:t>
      </w:r>
      <w:r>
        <w:rPr>
          <w:b/>
        </w:rPr>
        <w:t>Ultérieur</w:t>
      </w:r>
      <w:r>
        <w:t xml:space="preserve"> définies par la présente, conformément à l’article 28 du Règlement Général sur la Protection des Données, sont dues par</w:t>
      </w:r>
      <w:r w:rsidR="001F164D">
        <w:rPr>
          <w:b/>
        </w:rPr>
        <w:t xml:space="preserve"> </w:t>
      </w:r>
      <w:sdt>
        <w:sdtPr>
          <w:alias w:val="Objet "/>
          <w:tag w:val=""/>
          <w:id w:val="-1374529875"/>
          <w:lock w:val="sdtLocked"/>
          <w:placeholder>
            <w:docPart w:val="00F477A28C6848708416826ECEA41A41"/>
          </w:placeholder>
          <w:dataBinding w:prefixMappings="xmlns:ns0='http://purl.org/dc/elements/1.1/' xmlns:ns1='http://schemas.openxmlformats.org/package/2006/metadata/core-properties' " w:xpath="/ns1:coreProperties[1]/ns0:subject[1]" w:storeItemID="{6C3C8BC8-F283-45AE-878A-BAB7291924A1}"/>
          <w15:color w:val="FFFF00"/>
          <w:text/>
        </w:sdtPr>
        <w:sdtEndPr/>
        <w:sdtContent>
          <w:r w:rsidR="006C2040">
            <w:t>Nom du Sous-Traitant Ultérieur</w:t>
          </w:r>
        </w:sdtContent>
      </w:sdt>
      <w:r>
        <w:t xml:space="preserve"> qu’envers le </w:t>
      </w:r>
      <w:r w:rsidR="00325647">
        <w:t>Numih France</w:t>
      </w:r>
      <w:r>
        <w:t>.</w:t>
      </w:r>
    </w:p>
    <w:p w14:paraId="67A72110" w14:textId="77777777" w:rsidR="00094339" w:rsidRDefault="00094339" w:rsidP="0083561A">
      <w:pPr>
        <w:spacing w:after="120"/>
      </w:pPr>
      <w:r>
        <w:t>Dans le cadre de leurs relations contractuelles, les Parties s’engagent à respecter la réglementation en vigueur applicable au traitement de Données à caractère personnel et, en particulier, la loi Informatique et Liberté du 6 janvier 1978 et le Règlement (UE) 2016/679 du Parlement Européen et du Conseil du 27 avril 2016 applicable à compter du 25 mai 2018.</w:t>
      </w:r>
    </w:p>
    <w:p w14:paraId="11AC518F" w14:textId="77777777" w:rsidR="00094339" w:rsidRDefault="00094339" w:rsidP="0083561A">
      <w:pPr>
        <w:spacing w:after="120"/>
      </w:pPr>
      <w:r>
        <w:t xml:space="preserve">Le Règlement Général sur la Protection des Données impose des obligations spécifiques de confidentialité, de documentation et de sécurité, au </w:t>
      </w:r>
      <w:r>
        <w:rPr>
          <w:b/>
        </w:rPr>
        <w:t>Sous-Traitant</w:t>
      </w:r>
      <w:r>
        <w:t xml:space="preserve"> </w:t>
      </w:r>
      <w:r>
        <w:rPr>
          <w:b/>
        </w:rPr>
        <w:t>Ultérieur</w:t>
      </w:r>
      <w:r>
        <w:t xml:space="preserve"> dont la responsabilité sera susceptible d’être engagée en cas de manquement.</w:t>
      </w:r>
    </w:p>
    <w:p w14:paraId="1AC1A043" w14:textId="77777777" w:rsidR="00094339" w:rsidRDefault="00094339" w:rsidP="0083561A">
      <w:pPr>
        <w:spacing w:after="120"/>
      </w:pPr>
      <w:r>
        <w:t xml:space="preserve">En cas de contradiction entre les présentes dispositions et tout autre document contractuel qui régit ou pourrait régir la relation contractuelle, les présentes clauses prévalent pour tout questionnement concernant les traitements de Données à </w:t>
      </w:r>
      <w:r w:rsidR="0083561A">
        <w:t>C</w:t>
      </w:r>
      <w:r>
        <w:t xml:space="preserve">aractère </w:t>
      </w:r>
      <w:r w:rsidR="0083561A">
        <w:t>P</w:t>
      </w:r>
      <w:r>
        <w:t>ersonnel.</w:t>
      </w:r>
    </w:p>
    <w:p w14:paraId="112DDE7E" w14:textId="77777777" w:rsidR="006066A9" w:rsidRPr="006066A9" w:rsidRDefault="006066A9" w:rsidP="006066A9">
      <w:pPr>
        <w:spacing w:after="120"/>
        <w:rPr>
          <w:color w:val="FF0000"/>
        </w:rPr>
      </w:pPr>
      <w:r w:rsidRPr="006066A9">
        <w:rPr>
          <w:color w:val="FF0000"/>
        </w:rPr>
        <w:t xml:space="preserve">Les clauses suivantes doivent obligatoirement être remplies par l’une et/ou l’autre des Parties : </w:t>
      </w:r>
    </w:p>
    <w:p w14:paraId="27BD4B6F" w14:textId="076DBB22" w:rsidR="006066A9" w:rsidRDefault="006066A9" w:rsidP="006066A9">
      <w:pPr>
        <w:pStyle w:val="Paragraphedeliste"/>
        <w:numPr>
          <w:ilvl w:val="0"/>
          <w:numId w:val="5"/>
        </w:numPr>
        <w:spacing w:after="120"/>
        <w:rPr>
          <w:color w:val="FF0000"/>
        </w:rPr>
      </w:pPr>
      <w:r w:rsidRPr="006066A9">
        <w:rPr>
          <w:color w:val="FF0000"/>
        </w:rPr>
        <w:t xml:space="preserve">Articles </w:t>
      </w:r>
      <w:r>
        <w:rPr>
          <w:color w:val="FF0000"/>
        </w:rPr>
        <w:fldChar w:fldCharType="begin"/>
      </w:r>
      <w:r>
        <w:rPr>
          <w:color w:val="FF0000"/>
        </w:rPr>
        <w:instrText xml:space="preserve"> REF _Ref143534427 \r \h </w:instrText>
      </w:r>
      <w:r>
        <w:rPr>
          <w:color w:val="FF0000"/>
        </w:rPr>
      </w:r>
      <w:r>
        <w:rPr>
          <w:color w:val="FF0000"/>
        </w:rPr>
        <w:fldChar w:fldCharType="separate"/>
      </w:r>
      <w:r w:rsidR="00932CB3">
        <w:rPr>
          <w:color w:val="FF0000"/>
        </w:rPr>
        <w:t>3.1</w:t>
      </w:r>
      <w:r>
        <w:rPr>
          <w:color w:val="FF0000"/>
        </w:rPr>
        <w:fldChar w:fldCharType="end"/>
      </w:r>
      <w:r w:rsidR="00955316">
        <w:rPr>
          <w:color w:val="FF0000"/>
        </w:rPr>
        <w:t xml:space="preserve"> </w:t>
      </w:r>
      <w:r>
        <w:rPr>
          <w:color w:val="FF0000"/>
        </w:rPr>
        <w:t xml:space="preserve">et </w:t>
      </w:r>
      <w:r>
        <w:rPr>
          <w:color w:val="FF0000"/>
        </w:rPr>
        <w:fldChar w:fldCharType="begin"/>
      </w:r>
      <w:r>
        <w:rPr>
          <w:color w:val="FF0000"/>
        </w:rPr>
        <w:instrText xml:space="preserve"> REF _Ref143534430 \r \h </w:instrText>
      </w:r>
      <w:r>
        <w:rPr>
          <w:color w:val="FF0000"/>
        </w:rPr>
      </w:r>
      <w:r>
        <w:rPr>
          <w:color w:val="FF0000"/>
        </w:rPr>
        <w:fldChar w:fldCharType="separate"/>
      </w:r>
      <w:r w:rsidR="00932CB3">
        <w:rPr>
          <w:color w:val="FF0000"/>
        </w:rPr>
        <w:t>3.2</w:t>
      </w:r>
      <w:r>
        <w:rPr>
          <w:color w:val="FF0000"/>
        </w:rPr>
        <w:fldChar w:fldCharType="end"/>
      </w:r>
      <w:r w:rsidRPr="006066A9">
        <w:rPr>
          <w:color w:val="FF0000"/>
        </w:rPr>
        <w:t xml:space="preserve">, doivent être remplis par le </w:t>
      </w:r>
      <w:r w:rsidR="00325647">
        <w:rPr>
          <w:color w:val="FF0000"/>
        </w:rPr>
        <w:t>Numih France</w:t>
      </w:r>
      <w:r w:rsidRPr="006066A9">
        <w:rPr>
          <w:color w:val="FF0000"/>
        </w:rPr>
        <w:t xml:space="preserve">, en tant que ST mais complétés et validés par le Titulaire en tant que STU </w:t>
      </w:r>
    </w:p>
    <w:p w14:paraId="2403BBFD" w14:textId="71722EE4" w:rsidR="006066A9" w:rsidRPr="006066A9" w:rsidRDefault="006066A9" w:rsidP="006066A9">
      <w:pPr>
        <w:pStyle w:val="Paragraphedeliste"/>
        <w:numPr>
          <w:ilvl w:val="0"/>
          <w:numId w:val="5"/>
        </w:numPr>
        <w:spacing w:after="120"/>
        <w:rPr>
          <w:color w:val="FF0000"/>
        </w:rPr>
      </w:pPr>
      <w:r>
        <w:rPr>
          <w:color w:val="FF0000"/>
        </w:rPr>
        <w:t xml:space="preserve">Article </w:t>
      </w:r>
      <w:r w:rsidR="00955316">
        <w:rPr>
          <w:color w:val="FF0000"/>
        </w:rPr>
        <w:fldChar w:fldCharType="begin"/>
      </w:r>
      <w:r w:rsidR="00955316">
        <w:rPr>
          <w:color w:val="FF0000"/>
        </w:rPr>
        <w:instrText xml:space="preserve"> REF _Ref143534508 \r \h </w:instrText>
      </w:r>
      <w:r w:rsidR="00955316">
        <w:rPr>
          <w:color w:val="FF0000"/>
        </w:rPr>
      </w:r>
      <w:r w:rsidR="00955316">
        <w:rPr>
          <w:color w:val="FF0000"/>
        </w:rPr>
        <w:fldChar w:fldCharType="separate"/>
      </w:r>
      <w:r w:rsidR="00932CB3">
        <w:rPr>
          <w:color w:val="FF0000"/>
        </w:rPr>
        <w:t>4.7</w:t>
      </w:r>
      <w:r w:rsidR="00955316">
        <w:rPr>
          <w:color w:val="FF0000"/>
        </w:rPr>
        <w:fldChar w:fldCharType="end"/>
      </w:r>
      <w:r w:rsidR="00955316">
        <w:rPr>
          <w:color w:val="FF0000"/>
        </w:rPr>
        <w:t xml:space="preserve">et </w:t>
      </w:r>
      <w:r w:rsidR="00955316">
        <w:rPr>
          <w:color w:val="FF0000"/>
        </w:rPr>
        <w:fldChar w:fldCharType="begin"/>
      </w:r>
      <w:r w:rsidR="00955316">
        <w:rPr>
          <w:color w:val="FF0000"/>
        </w:rPr>
        <w:instrText xml:space="preserve"> REF _Ref143534511 \r \h </w:instrText>
      </w:r>
      <w:r w:rsidR="00955316">
        <w:rPr>
          <w:color w:val="FF0000"/>
        </w:rPr>
      </w:r>
      <w:r w:rsidR="00955316">
        <w:rPr>
          <w:color w:val="FF0000"/>
        </w:rPr>
        <w:fldChar w:fldCharType="separate"/>
      </w:r>
      <w:r w:rsidR="00932CB3">
        <w:rPr>
          <w:color w:val="FF0000"/>
        </w:rPr>
        <w:t>4.9</w:t>
      </w:r>
      <w:r w:rsidR="00955316">
        <w:rPr>
          <w:color w:val="FF0000"/>
        </w:rPr>
        <w:fldChar w:fldCharType="end"/>
      </w:r>
      <w:r w:rsidRPr="006066A9">
        <w:rPr>
          <w:color w:val="FF0000"/>
        </w:rPr>
        <w:t xml:space="preserve">, doivent être remplis par </w:t>
      </w:r>
      <w:r>
        <w:rPr>
          <w:color w:val="FF0000"/>
        </w:rPr>
        <w:t>le titulaire</w:t>
      </w:r>
      <w:r w:rsidRPr="006066A9">
        <w:rPr>
          <w:color w:val="FF0000"/>
        </w:rPr>
        <w:t xml:space="preserve">, en tant que </w:t>
      </w:r>
      <w:r>
        <w:rPr>
          <w:color w:val="FF0000"/>
        </w:rPr>
        <w:t>STU</w:t>
      </w:r>
      <w:r w:rsidRPr="006066A9">
        <w:rPr>
          <w:color w:val="FF0000"/>
        </w:rPr>
        <w:t xml:space="preserve"> mais complétés et validés par le </w:t>
      </w:r>
      <w:r w:rsidR="00325647">
        <w:rPr>
          <w:color w:val="FF0000"/>
        </w:rPr>
        <w:t>Numih France</w:t>
      </w:r>
      <w:r>
        <w:rPr>
          <w:color w:val="FF0000"/>
        </w:rPr>
        <w:t xml:space="preserve"> </w:t>
      </w:r>
      <w:r w:rsidRPr="006066A9">
        <w:rPr>
          <w:color w:val="FF0000"/>
        </w:rPr>
        <w:t xml:space="preserve">en tant que </w:t>
      </w:r>
      <w:r>
        <w:rPr>
          <w:color w:val="FF0000"/>
        </w:rPr>
        <w:t>ST</w:t>
      </w:r>
    </w:p>
    <w:p w14:paraId="3E4FAA82" w14:textId="77777777" w:rsidR="00094339" w:rsidRDefault="00094339" w:rsidP="007C3313">
      <w:pPr>
        <w:pStyle w:val="Titre1"/>
        <w:numPr>
          <w:ilvl w:val="0"/>
          <w:numId w:val="3"/>
        </w:numPr>
      </w:pPr>
      <w:bookmarkStart w:id="3" w:name="_Toc127872257"/>
      <w:r>
        <w:t>Description du/des traitement de données à caractère personnel</w:t>
      </w:r>
      <w:bookmarkEnd w:id="3"/>
    </w:p>
    <w:p w14:paraId="114D0FA7" w14:textId="77777777" w:rsidR="00AF1515" w:rsidRDefault="00AF1515" w:rsidP="006066A9">
      <w:pPr>
        <w:pStyle w:val="Titre2"/>
        <w:numPr>
          <w:ilvl w:val="1"/>
          <w:numId w:val="3"/>
        </w:numPr>
      </w:pPr>
      <w:bookmarkStart w:id="4" w:name="_Toc127872258"/>
      <w:bookmarkStart w:id="5" w:name="_Ref143534427"/>
      <w:r>
        <w:t>Les traitements sous-traités :</w:t>
      </w:r>
      <w:bookmarkEnd w:id="4"/>
      <w:bookmarkEnd w:id="5"/>
      <w:r>
        <w:t xml:space="preserve"> </w:t>
      </w:r>
    </w:p>
    <w:p w14:paraId="545E25A6" w14:textId="2D037816" w:rsidR="00094339" w:rsidRDefault="00094339" w:rsidP="00E27045">
      <w:pPr>
        <w:spacing w:after="120"/>
      </w:pPr>
      <w:r>
        <w:t xml:space="preserve">Le </w:t>
      </w:r>
      <w:r>
        <w:rPr>
          <w:b/>
        </w:rPr>
        <w:t>Sous-Traitant Ultérieur</w:t>
      </w:r>
      <w:r>
        <w:t xml:space="preserve"> est autorisé à traiter des données personnelles dans le cadre des Services des différents Responsables de Traitement offerts par le </w:t>
      </w:r>
      <w:r>
        <w:rPr>
          <w:b/>
        </w:rPr>
        <w:t xml:space="preserve">Sous-Traitant </w:t>
      </w:r>
      <w:r w:rsidR="00325647">
        <w:rPr>
          <w:b/>
        </w:rPr>
        <w:t>Numih France</w:t>
      </w:r>
      <w:r>
        <w:t xml:space="preserve">, les données à caractère personnel nécessaires pour fournir les seuls services suivants : </w:t>
      </w:r>
    </w:p>
    <w:sdt>
      <w:sdtPr>
        <w:id w:val="-735321036"/>
        <w:lock w:val="sdtLocked"/>
        <w:placeholder>
          <w:docPart w:val="CB9D22479F874C0192A30D9F97DA72C9"/>
        </w:placeholder>
        <w15:color w:val="FFFF00"/>
      </w:sdtPr>
      <w:sdtEndPr/>
      <w:sdtContent>
        <w:sdt>
          <w:sdtPr>
            <w:id w:val="1859007683"/>
            <w:placeholder>
              <w:docPart w:val="635ABF40D0AB4776890B1F26C48EDA0C"/>
            </w:placeholder>
            <w15:color w:val="FFFF00"/>
          </w:sdtPr>
          <w:sdtEndPr/>
          <w:sdtContent>
            <w:p w14:paraId="3AD7430C" w14:textId="719D7F9D" w:rsidR="00AF1515" w:rsidRDefault="0082310E" w:rsidP="0082310E">
              <w:pPr>
                <w:pStyle w:val="Paragraphedeliste"/>
                <w:numPr>
                  <w:ilvl w:val="0"/>
                  <w:numId w:val="5"/>
                </w:numPr>
                <w:spacing w:after="120"/>
              </w:pPr>
              <w:r>
                <w:rPr>
                  <w:rFonts w:cs="Arial"/>
                </w:rPr>
                <w:t>L</w:t>
              </w:r>
              <w:r w:rsidR="000173FE">
                <w:rPr>
                  <w:rFonts w:cs="Arial"/>
                </w:rPr>
                <w:t>’hébergement, l</w:t>
              </w:r>
              <w:r w:rsidRPr="00873A00">
                <w:rPr>
                  <w:rFonts w:cs="Arial"/>
                </w:rPr>
                <w:t xml:space="preserve">a fourniture, la mise en œuvre et la maintenance d’un outil logiciel de gouvernance des données </w:t>
              </w:r>
              <w:r>
                <w:rPr>
                  <w:rFonts w:cs="Arial"/>
                </w:rPr>
                <w:t xml:space="preserve">à caractère </w:t>
              </w:r>
              <w:r w:rsidRPr="00873A00">
                <w:rPr>
                  <w:rFonts w:cs="Arial"/>
                </w:rPr>
                <w:t>personnel</w:t>
              </w:r>
              <w:r w:rsidR="00AF1101">
                <w:t xml:space="preserve"> dans le cadre de la </w:t>
              </w:r>
              <w:r>
                <w:t>prestation d’accompagnement RGPD</w:t>
              </w:r>
              <w:r w:rsidR="00AF1101">
                <w:t xml:space="preserve"> (DPO externalisé). </w:t>
              </w:r>
            </w:p>
          </w:sdtContent>
        </w:sdt>
      </w:sdtContent>
    </w:sdt>
    <w:p w14:paraId="6F33F2DB" w14:textId="77777777" w:rsidR="00094339" w:rsidRDefault="00094339" w:rsidP="00E27045">
      <w:pPr>
        <w:spacing w:after="120"/>
      </w:pPr>
      <w:r>
        <w:t>Les traitements sont effectués pour les finalités suivantes :</w:t>
      </w:r>
    </w:p>
    <w:sdt>
      <w:sdtPr>
        <w:id w:val="-1704555281"/>
        <w:lock w:val="sdtLocked"/>
        <w:placeholder>
          <w:docPart w:val="E4A414CE67724FC58408F42ED3C1A254"/>
        </w:placeholder>
        <w15:color w:val="FFFF00"/>
      </w:sdtPr>
      <w:sdtEndPr/>
      <w:sdtContent>
        <w:sdt>
          <w:sdtPr>
            <w:id w:val="-1666545421"/>
            <w:placeholder>
              <w:docPart w:val="2474C0153CC04965B4C00D1A70A1FF69"/>
            </w:placeholder>
            <w15:color w:val="FFFF00"/>
          </w:sdtPr>
          <w:sdtEndPr/>
          <w:sdtContent>
            <w:p w14:paraId="5B7309CA" w14:textId="47F0F7F6" w:rsidR="00863EDB" w:rsidRDefault="0082310E" w:rsidP="00863EDB">
              <w:pPr>
                <w:pStyle w:val="Paragraphedeliste"/>
                <w:numPr>
                  <w:ilvl w:val="0"/>
                  <w:numId w:val="5"/>
                </w:numPr>
                <w:spacing w:after="120"/>
              </w:pPr>
              <w:r>
                <w:t>La maintenance é</w:t>
              </w:r>
              <w:r w:rsidR="00863EDB">
                <w:t>volutive et corrective ;</w:t>
              </w:r>
            </w:p>
            <w:p w14:paraId="4AC6A833" w14:textId="77777777" w:rsidR="00863EDB" w:rsidRDefault="00863EDB" w:rsidP="00863EDB">
              <w:pPr>
                <w:pStyle w:val="Paragraphedeliste"/>
                <w:numPr>
                  <w:ilvl w:val="0"/>
                  <w:numId w:val="5"/>
                </w:numPr>
                <w:spacing w:after="120"/>
              </w:pPr>
              <w:r>
                <w:t>L’</w:t>
              </w:r>
              <w:r w:rsidR="0082310E">
                <w:t>assistance techn</w:t>
              </w:r>
              <w:r>
                <w:t>ique et fonctionnelle (support) ;</w:t>
              </w:r>
            </w:p>
            <w:p w14:paraId="36F8B10C" w14:textId="38C3256A" w:rsidR="00991921" w:rsidRPr="00863EDB" w:rsidRDefault="00863EDB" w:rsidP="00863EDB">
              <w:pPr>
                <w:pStyle w:val="Paragraphedeliste"/>
                <w:numPr>
                  <w:ilvl w:val="0"/>
                  <w:numId w:val="5"/>
                </w:numPr>
              </w:pPr>
              <w:r>
                <w:t>La formation des agents</w:t>
              </w:r>
              <w:r w:rsidR="00DF7BBA">
                <w:t xml:space="preserve"> à l’administration des plateformes.</w:t>
              </w:r>
            </w:p>
          </w:sdtContent>
        </w:sdt>
      </w:sdtContent>
    </w:sdt>
    <w:p w14:paraId="7DACEC00" w14:textId="77777777" w:rsidR="00094339" w:rsidRDefault="00094339" w:rsidP="00E27045">
      <w:pPr>
        <w:spacing w:after="120"/>
      </w:pPr>
      <w:r>
        <w:t xml:space="preserve">Les données à caractère personnel pouvant être traitées </w:t>
      </w:r>
      <w:r w:rsidR="00AF1515">
        <w:t>dans le cadre de l’exécution des prestations</w:t>
      </w:r>
      <w:r w:rsidR="00285EC6">
        <w:t> :</w:t>
      </w:r>
    </w:p>
    <w:sdt>
      <w:sdtPr>
        <w:id w:val="1249314594"/>
        <w:lock w:val="sdtLocked"/>
        <w:placeholder>
          <w:docPart w:val="18B5828E7DC3414FB6BC3651F88C5B08"/>
        </w:placeholder>
        <w15:color w:val="FFFF00"/>
      </w:sdtPr>
      <w:sdtEndPr/>
      <w:sdtContent>
        <w:p w14:paraId="3EB78089" w14:textId="77777777" w:rsidR="0082310E" w:rsidRDefault="005B67BB" w:rsidP="005B67BB">
          <w:pPr>
            <w:spacing w:after="120"/>
          </w:pPr>
          <w:r>
            <w:t xml:space="preserve">Par principe, le sous-traitant ultérieur n’a pas vocation à accéder à des données à caractère personnel. </w:t>
          </w:r>
        </w:p>
        <w:p w14:paraId="58F7A33E" w14:textId="37C09D69" w:rsidR="0082310E" w:rsidRDefault="005B67BB" w:rsidP="005B67BB">
          <w:pPr>
            <w:spacing w:after="120"/>
          </w:pPr>
          <w:r>
            <w:t>Toutefois, le sous-traitant ultérieur peut être amené à visualiser des données à cara</w:t>
          </w:r>
          <w:r w:rsidR="0082310E">
            <w:t>ctère personnel dans le cadre des finalités susvisées</w:t>
          </w:r>
          <w:r>
            <w:t>.</w:t>
          </w:r>
          <w:r w:rsidR="009A03CD">
            <w:t xml:space="preserve"> Cet accès ne peut intervenir que sur instruction du Sous-traitant. </w:t>
          </w:r>
        </w:p>
        <w:p w14:paraId="32DC7542" w14:textId="77777777" w:rsidR="0082310E" w:rsidRDefault="0082310E" w:rsidP="005B67BB">
          <w:pPr>
            <w:spacing w:after="120"/>
          </w:pPr>
          <w:r>
            <w:t>Les données à caractère personnel concernées sont les suivantes :</w:t>
          </w:r>
        </w:p>
        <w:sdt>
          <w:sdtPr>
            <w:id w:val="-1068111095"/>
            <w:placeholder>
              <w:docPart w:val="A375741074054D26A8C9BC362B432114"/>
            </w:placeholder>
            <w15:color w:val="FFFF00"/>
          </w:sdtPr>
          <w:sdtEndPr/>
          <w:sdtContent>
            <w:p w14:paraId="18249D1E" w14:textId="78932194" w:rsidR="0082310E" w:rsidRDefault="0082310E" w:rsidP="0082310E">
              <w:pPr>
                <w:pStyle w:val="Paragraphedeliste"/>
                <w:numPr>
                  <w:ilvl w:val="0"/>
                  <w:numId w:val="5"/>
                </w:numPr>
                <w:spacing w:after="120"/>
              </w:pPr>
              <w:r>
                <w:t>Données de connexion des Utilisateurs de l’outil ;</w:t>
              </w:r>
            </w:p>
            <w:p w14:paraId="3F7C1D1B" w14:textId="5D64F144" w:rsidR="00DF7BBA" w:rsidRPr="00DF7BBA" w:rsidRDefault="00DF7BBA" w:rsidP="00DF7BBA">
              <w:pPr>
                <w:pStyle w:val="Paragraphedeliste"/>
                <w:numPr>
                  <w:ilvl w:val="0"/>
                  <w:numId w:val="5"/>
                </w:numPr>
              </w:pPr>
              <w:r>
                <w:t>Données d’identification des agents de Numih France dans le cadre de la formation ;</w:t>
              </w:r>
            </w:p>
            <w:p w14:paraId="49D17190" w14:textId="546BCE9A" w:rsidR="00285EC6" w:rsidRDefault="0082310E" w:rsidP="005B67BB">
              <w:pPr>
                <w:pStyle w:val="Paragraphedeliste"/>
                <w:numPr>
                  <w:ilvl w:val="0"/>
                  <w:numId w:val="5"/>
                </w:numPr>
                <w:spacing w:after="120"/>
              </w:pPr>
              <w:r>
                <w:t xml:space="preserve">Données à caractère personnel contenues dans </w:t>
              </w:r>
              <w:r w:rsidR="004A0A83">
                <w:t>les outils</w:t>
              </w:r>
              <w:r>
                <w:t xml:space="preserve"> ;</w:t>
              </w:r>
            </w:p>
          </w:sdtContent>
        </w:sdt>
      </w:sdtContent>
    </w:sdt>
    <w:p w14:paraId="02FE7FF3" w14:textId="7E21CE74" w:rsidR="00094339" w:rsidRDefault="00094339" w:rsidP="00E27045">
      <w:pPr>
        <w:spacing w:after="120"/>
      </w:pPr>
      <w:r>
        <w:t>Les catégories de perso</w:t>
      </w:r>
      <w:r w:rsidR="007A1BC6">
        <w:t>nnes concernées par les traitements</w:t>
      </w:r>
      <w:r>
        <w:t xml:space="preserve"> sont : </w:t>
      </w:r>
    </w:p>
    <w:sdt>
      <w:sdtPr>
        <w:id w:val="733660618"/>
        <w:lock w:val="sdtLocked"/>
        <w:placeholder>
          <w:docPart w:val="90B1EACC89D84AB2A5588C46E2DA58FE"/>
        </w:placeholder>
        <w15:color w:val="FFFF00"/>
      </w:sdtPr>
      <w:sdtEndPr/>
      <w:sdtContent>
        <w:sdt>
          <w:sdtPr>
            <w:id w:val="1511409570"/>
            <w:placeholder>
              <w:docPart w:val="5AF3F5280A5E4BA58C4A209DB2C17F65"/>
            </w:placeholder>
            <w15:color w:val="FFFF00"/>
          </w:sdtPr>
          <w:sdtEndPr/>
          <w:sdtContent>
            <w:p w14:paraId="7D43A7EC" w14:textId="170C30B7" w:rsidR="0082310E" w:rsidRDefault="0082310E" w:rsidP="0082310E">
              <w:pPr>
                <w:pStyle w:val="Paragraphedeliste"/>
                <w:numPr>
                  <w:ilvl w:val="0"/>
                  <w:numId w:val="5"/>
                </w:numPr>
                <w:spacing w:after="120"/>
              </w:pPr>
              <w:r>
                <w:t>Utilisateurs ;</w:t>
              </w:r>
            </w:p>
            <w:p w14:paraId="49B59799" w14:textId="74781999" w:rsidR="00863EDB" w:rsidRPr="00863EDB" w:rsidRDefault="00863EDB" w:rsidP="00863EDB">
              <w:pPr>
                <w:pStyle w:val="Paragraphedeliste"/>
                <w:numPr>
                  <w:ilvl w:val="0"/>
                  <w:numId w:val="5"/>
                </w:numPr>
              </w:pPr>
              <w:r>
                <w:t>Agents de Numih France</w:t>
              </w:r>
            </w:p>
            <w:p w14:paraId="787F508F" w14:textId="7636A06B" w:rsidR="00032C17" w:rsidRDefault="007A1BC6" w:rsidP="0082310E">
              <w:pPr>
                <w:pStyle w:val="Paragraphedeliste"/>
                <w:numPr>
                  <w:ilvl w:val="0"/>
                  <w:numId w:val="5"/>
                </w:numPr>
                <w:spacing w:after="120"/>
              </w:pPr>
              <w:r>
                <w:t xml:space="preserve">Adhérents et clients du sous-traitant. </w:t>
              </w:r>
            </w:p>
          </w:sdtContent>
        </w:sdt>
      </w:sdtContent>
    </w:sdt>
    <w:p w14:paraId="47428280" w14:textId="5505D183" w:rsidR="00094339" w:rsidRDefault="00094339" w:rsidP="00E27045">
      <w:pPr>
        <w:spacing w:after="120"/>
      </w:pPr>
      <w:r>
        <w:t xml:space="preserve">Aucunes de ces données ne sont conservées par le </w:t>
      </w:r>
      <w:r>
        <w:rPr>
          <w:b/>
        </w:rPr>
        <w:t xml:space="preserve">Sous-Traitant Ultérieur </w:t>
      </w:r>
      <w:sdt>
        <w:sdtPr>
          <w:alias w:val="Objet "/>
          <w:tag w:val=""/>
          <w:id w:val="-350722342"/>
          <w:lock w:val="sdtLocked"/>
          <w:placeholder>
            <w:docPart w:val="23449AA20FFA4367B3557024288B5D02"/>
          </w:placeholder>
          <w:dataBinding w:prefixMappings="xmlns:ns0='http://purl.org/dc/elements/1.1/' xmlns:ns1='http://schemas.openxmlformats.org/package/2006/metadata/core-properties' " w:xpath="/ns1:coreProperties[1]/ns0:subject[1]" w:storeItemID="{6C3C8BC8-F283-45AE-878A-BAB7291924A1}"/>
          <w15:color w:val="FFFF00"/>
          <w:text/>
        </w:sdtPr>
        <w:sdtEndPr/>
        <w:sdtContent>
          <w:r w:rsidR="00160F0C">
            <w:t>Nom du Sous-Traitant Ultérieur</w:t>
          </w:r>
        </w:sdtContent>
      </w:sdt>
      <w:r w:rsidR="00160F0C" w:rsidRPr="00160F0C">
        <w:rPr>
          <w:b/>
        </w:rPr>
        <w:t xml:space="preserve"> </w:t>
      </w:r>
      <w:r w:rsidR="00AF1101" w:rsidRPr="00AF1101">
        <w:t>au-delà de la réalisation du traitement</w:t>
      </w:r>
      <w:r w:rsidR="00AF1101">
        <w:rPr>
          <w:b/>
        </w:rPr>
        <w:t xml:space="preserve"> </w:t>
      </w:r>
      <w:r w:rsidR="007A1BC6">
        <w:t>à l’exception d</w:t>
      </w:r>
      <w:r>
        <w:t xml:space="preserve">es données de connexion qui sont conservées un an glissant. </w:t>
      </w:r>
    </w:p>
    <w:p w14:paraId="5D953F57" w14:textId="405E79A7" w:rsidR="00094339" w:rsidRDefault="00094339" w:rsidP="00E27045">
      <w:pPr>
        <w:spacing w:after="120"/>
      </w:pPr>
      <w:r>
        <w:t xml:space="preserve">Pour l’exécution du service objet du présent contrat, le </w:t>
      </w:r>
      <w:r>
        <w:rPr>
          <w:b/>
        </w:rPr>
        <w:t xml:space="preserve">Sous-Traitant </w:t>
      </w:r>
      <w:r w:rsidR="00325647">
        <w:rPr>
          <w:b/>
        </w:rPr>
        <w:t>Numih France</w:t>
      </w:r>
      <w:r>
        <w:t xml:space="preserve"> met à la disposition du </w:t>
      </w:r>
      <w:r>
        <w:rPr>
          <w:b/>
        </w:rPr>
        <w:t>Sous-Traitant Ultérieur</w:t>
      </w:r>
      <w:r>
        <w:t xml:space="preserve"> les informations suivantes : </w:t>
      </w:r>
    </w:p>
    <w:sdt>
      <w:sdtPr>
        <w:id w:val="-273474621"/>
        <w:lock w:val="sdtLocked"/>
        <w:placeholder>
          <w:docPart w:val="22C2EC7ACD5F4B0E83FBA44E0E28D693"/>
        </w:placeholder>
        <w15:color w:val="FFFF00"/>
      </w:sdtPr>
      <w:sdtEndPr/>
      <w:sdtContent>
        <w:sdt>
          <w:sdtPr>
            <w:id w:val="-1916082962"/>
            <w:placeholder>
              <w:docPart w:val="802DB08BF7DE46DBAE46E6DDB7EBC9A9"/>
            </w:placeholder>
            <w15:color w:val="FFFF00"/>
          </w:sdtPr>
          <w:sdtEndPr/>
          <w:sdtContent>
            <w:sdt>
              <w:sdtPr>
                <w:id w:val="1054662308"/>
                <w:placeholder>
                  <w:docPart w:val="4739B297A0DA4FFAA1FD15E530A0F723"/>
                </w:placeholder>
                <w15:color w:val="FFFF00"/>
              </w:sdtPr>
              <w:sdtEndPr/>
              <w:sdtContent>
                <w:p w14:paraId="228AD522" w14:textId="77777777" w:rsidR="007A1BC6" w:rsidRDefault="00B939F0" w:rsidP="00B939F0">
                  <w:pPr>
                    <w:pStyle w:val="Paragraphedeliste"/>
                    <w:numPr>
                      <w:ilvl w:val="0"/>
                      <w:numId w:val="5"/>
                    </w:numPr>
                    <w:spacing w:after="120"/>
                  </w:pPr>
                  <w:r>
                    <w:t>Les données de contact professionnels/commerciales des interlocuteurs au sein de Numih France.</w:t>
                  </w:r>
                </w:p>
                <w:p w14:paraId="4A156280" w14:textId="77777777" w:rsidR="007A1BC6" w:rsidRDefault="007A1BC6" w:rsidP="007A1BC6">
                  <w:r>
                    <w:t xml:space="preserve">Ces données sont conservées pendant toute la période nécessaire à la gestion de la relation contractuelle. </w:t>
                  </w:r>
                </w:p>
                <w:p w14:paraId="78E8528E" w14:textId="027127ED" w:rsidR="00032C17" w:rsidRPr="007A1BC6" w:rsidRDefault="00E45313" w:rsidP="007A1BC6"/>
              </w:sdtContent>
            </w:sdt>
          </w:sdtContent>
        </w:sdt>
      </w:sdtContent>
    </w:sdt>
    <w:p w14:paraId="03B3F731" w14:textId="26CA37BB" w:rsidR="00094339" w:rsidRDefault="00094339" w:rsidP="00E27045">
      <w:pPr>
        <w:spacing w:after="120"/>
      </w:pPr>
      <w:r>
        <w:t xml:space="preserve">Ces données ne peuvent être traitées que dans le cadre des services et traitements susmentionnés et conformément aux instructions du </w:t>
      </w:r>
      <w:r>
        <w:rPr>
          <w:b/>
        </w:rPr>
        <w:t xml:space="preserve">Sous-Traitant </w:t>
      </w:r>
      <w:r w:rsidR="00325647">
        <w:rPr>
          <w:b/>
        </w:rPr>
        <w:t>Numih France</w:t>
      </w:r>
      <w:r>
        <w:t>.</w:t>
      </w:r>
    </w:p>
    <w:p w14:paraId="2A1ED1F8" w14:textId="77777777" w:rsidR="00AF1515" w:rsidRDefault="00AF1515" w:rsidP="007C3313">
      <w:pPr>
        <w:pStyle w:val="Titre2"/>
        <w:numPr>
          <w:ilvl w:val="1"/>
          <w:numId w:val="3"/>
        </w:numPr>
      </w:pPr>
      <w:bookmarkStart w:id="6" w:name="_Toc127872259"/>
      <w:bookmarkStart w:id="7" w:name="_Ref143534430"/>
      <w:r>
        <w:t>Les traitements propres au Sous-Traitant :</w:t>
      </w:r>
      <w:bookmarkEnd w:id="6"/>
      <w:bookmarkEnd w:id="7"/>
      <w:r>
        <w:t xml:space="preserve"> </w:t>
      </w:r>
    </w:p>
    <w:p w14:paraId="7B69CF49" w14:textId="77777777" w:rsidR="00AF1515" w:rsidRDefault="00AF1515" w:rsidP="00E27045">
      <w:pPr>
        <w:spacing w:after="120"/>
      </w:pPr>
      <w:r>
        <w:t xml:space="preserve">En interne, le Sous-Traitant Ultérieur peut être amené à mettre en œuvre des traitements dans ses propres intérêts. Dans le cadre de ce marché, le Sous-Traitant Ultérieur est Responsable de la mise en œuvre des traitements suivants : </w:t>
      </w:r>
    </w:p>
    <w:sdt>
      <w:sdtPr>
        <w:id w:val="107397291"/>
        <w:lock w:val="sdtLocked"/>
        <w:placeholder>
          <w:docPart w:val="7F7A0A610A27489388C6934388AA3E9E"/>
        </w:placeholder>
        <w:showingPlcHdr/>
        <w15:color w:val="FFFF00"/>
      </w:sdtPr>
      <w:sdtEndPr/>
      <w:sdtContent>
        <w:p w14:paraId="25422C91" w14:textId="77777777" w:rsidR="00032C17" w:rsidRPr="00032C17" w:rsidRDefault="00032C17" w:rsidP="00E27045">
          <w:pPr>
            <w:spacing w:after="120"/>
            <w:rPr>
              <w:rStyle w:val="Textedelespacerserv"/>
            </w:rPr>
          </w:pPr>
          <w:r w:rsidRPr="00032C17">
            <w:rPr>
              <w:rStyle w:val="Textedelespacerserv"/>
            </w:rPr>
            <w:t xml:space="preserve">*STU : lister les finalités </w:t>
          </w:r>
          <w:r w:rsidRPr="00032C17">
            <w:rPr>
              <w:rStyle w:val="Textedelespacerserv"/>
              <w:b/>
            </w:rPr>
            <w:t>et la base légale des traitements</w:t>
          </w:r>
          <w:r w:rsidRPr="00032C17">
            <w:rPr>
              <w:rStyle w:val="Textedelespacerserv"/>
            </w:rPr>
            <w:t xml:space="preserve">. </w:t>
          </w:r>
        </w:p>
        <w:p w14:paraId="76B472B1" w14:textId="77777777" w:rsidR="00032C17" w:rsidRPr="00032C17" w:rsidRDefault="00032C17" w:rsidP="00E27045">
          <w:pPr>
            <w:spacing w:after="120"/>
            <w:rPr>
              <w:rStyle w:val="Textedelespacerserv"/>
            </w:rPr>
          </w:pPr>
          <w:r w:rsidRPr="00032C17">
            <w:rPr>
              <w:rStyle w:val="Textedelespacerserv"/>
              <w:u w:val="single"/>
            </w:rPr>
            <w:t>Exemple</w:t>
          </w:r>
          <w:r>
            <w:rPr>
              <w:rStyle w:val="Textedelespacerserv"/>
              <w:u w:val="single"/>
            </w:rPr>
            <w:t> </w:t>
          </w:r>
          <w:r>
            <w:rPr>
              <w:rStyle w:val="Textedelespacerserv"/>
            </w:rPr>
            <w:t>:</w:t>
          </w:r>
          <w:r w:rsidRPr="00032C17">
            <w:rPr>
              <w:rStyle w:val="Textedelespacerserv"/>
            </w:rPr>
            <w:t xml:space="preserve"> Accès à la messagerie, Opération de support, de maintenance, la collecte des données de connexion </w:t>
          </w:r>
          <w:r w:rsidRPr="00032C17">
            <w:rPr>
              <w:rStyle w:val="Textedelespacerserv"/>
              <w:b/>
            </w:rPr>
            <w:t>ou toute opération liée à la gestion d’un outil.</w:t>
          </w:r>
        </w:p>
        <w:p w14:paraId="03A0DD1A" w14:textId="77777777" w:rsidR="00032C17" w:rsidRDefault="00032C17" w:rsidP="00E27045">
          <w:pPr>
            <w:spacing w:after="120"/>
          </w:pPr>
          <w:r w:rsidRPr="00032C17">
            <w:rPr>
              <w:rStyle w:val="Textedelespacerserv"/>
            </w:rPr>
            <w:lastRenderedPageBreak/>
            <w:t>L’accès à la messagerie, le support et la maintenance sont des traitements fondés sur l’article 6) §1, b), l’exécution d’une obligation contractuelle. La collecte des données de connexion est quant à elle fondée sur l’article 6, §1, c) l’obligation contractuelle de l’opérateur de messagerie.</w:t>
          </w:r>
        </w:p>
      </w:sdtContent>
    </w:sdt>
    <w:p w14:paraId="4D4ED808" w14:textId="77777777" w:rsidR="00AF1515" w:rsidRDefault="00AF1515" w:rsidP="00E27045">
      <w:pPr>
        <w:spacing w:after="120"/>
      </w:pPr>
      <w:r>
        <w:t xml:space="preserve">Pour ce faire, les données traitées sont les suivantes : </w:t>
      </w:r>
    </w:p>
    <w:sdt>
      <w:sdtPr>
        <w:id w:val="1545247456"/>
        <w:lock w:val="sdtLocked"/>
        <w:placeholder>
          <w:docPart w:val="AA7160BCDF4A4C38BB7E17A4499CF4E4"/>
        </w:placeholder>
        <w:showingPlcHdr/>
        <w15:color w:val="FFFF00"/>
      </w:sdtPr>
      <w:sdtEndPr/>
      <w:sdtContent>
        <w:p w14:paraId="64C27D7A" w14:textId="77777777" w:rsidR="00032C17" w:rsidRPr="00032C17" w:rsidRDefault="00032C17" w:rsidP="00E27045">
          <w:pPr>
            <w:spacing w:after="120"/>
            <w:rPr>
              <w:rStyle w:val="Textedelespacerserv"/>
            </w:rPr>
          </w:pPr>
          <w:r w:rsidRPr="00032C17">
            <w:rPr>
              <w:rStyle w:val="Textedelespacerserv"/>
            </w:rPr>
            <w:t xml:space="preserve">*STU : lister les données traitées </w:t>
          </w:r>
        </w:p>
        <w:p w14:paraId="1454919B" w14:textId="77777777" w:rsidR="00032C17" w:rsidRDefault="00032C17" w:rsidP="00E27045">
          <w:pPr>
            <w:spacing w:after="120"/>
          </w:pPr>
          <w:r w:rsidRPr="00032C17">
            <w:rPr>
              <w:rStyle w:val="Textedelespacerserv"/>
            </w:rPr>
            <w:t>Exemple : Données diverses dans le cadre du support, données de connexion, données d’identification pour permettre l’accès à la messagerie, etc..</w:t>
          </w:r>
        </w:p>
      </w:sdtContent>
    </w:sdt>
    <w:sdt>
      <w:sdtPr>
        <w:id w:val="1027063421"/>
        <w:lock w:val="sdtLocked"/>
        <w:placeholder>
          <w:docPart w:val="520CB6F2C92749D8AE362DA2D279BB0A"/>
        </w:placeholder>
        <w:showingPlcHdr/>
        <w15:color w:val="FFFF00"/>
      </w:sdtPr>
      <w:sdtEndPr/>
      <w:sdtContent>
        <w:p w14:paraId="0B62AA73" w14:textId="77777777" w:rsidR="00032C17" w:rsidRPr="00032C17" w:rsidRDefault="00032C17" w:rsidP="00E27045">
          <w:pPr>
            <w:spacing w:after="120"/>
            <w:rPr>
              <w:rStyle w:val="Textedelespacerserv"/>
            </w:rPr>
          </w:pPr>
          <w:r w:rsidRPr="00032C17">
            <w:rPr>
              <w:rStyle w:val="Textedelespacerserv"/>
            </w:rPr>
            <w:t xml:space="preserve">*STU : lister les données traitées </w:t>
          </w:r>
        </w:p>
        <w:p w14:paraId="6331A7A9" w14:textId="77777777" w:rsidR="00032C17" w:rsidRPr="00032C17" w:rsidRDefault="00032C17" w:rsidP="00E27045">
          <w:pPr>
            <w:spacing w:after="120"/>
            <w:rPr>
              <w:color w:val="808080"/>
            </w:rPr>
          </w:pPr>
          <w:r w:rsidRPr="00032C17">
            <w:rPr>
              <w:rStyle w:val="Textedelespacerserv"/>
              <w:u w:val="single"/>
            </w:rPr>
            <w:t>Exemple</w:t>
          </w:r>
          <w:r w:rsidRPr="00032C17">
            <w:rPr>
              <w:rStyle w:val="Textedelespacerserv"/>
            </w:rPr>
            <w:t xml:space="preserve"> : Données diverses dans le cadre du support, données de connexion, données d’identification pour permettre l’accès à la messagerie, etc.</w:t>
          </w:r>
          <w:r w:rsidRPr="002235D2">
            <w:rPr>
              <w:rStyle w:val="Textedelespacerserv"/>
            </w:rPr>
            <w:t xml:space="preserve"> ou appuyez ici pour entrer du texte.</w:t>
          </w:r>
        </w:p>
      </w:sdtContent>
    </w:sdt>
    <w:p w14:paraId="02F9ECD8" w14:textId="77777777" w:rsidR="00D832C1" w:rsidRDefault="00D832C1" w:rsidP="00E27045">
      <w:pPr>
        <w:spacing w:after="120"/>
      </w:pPr>
      <w:r>
        <w:t xml:space="preserve">Les données traitées sont conservées pour les durées suivantes : </w:t>
      </w:r>
    </w:p>
    <w:sdt>
      <w:sdtPr>
        <w:id w:val="-1945374865"/>
        <w:lock w:val="sdtLocked"/>
        <w:placeholder>
          <w:docPart w:val="96AF56B58C5B44678EBDA84BEFB50F6A"/>
        </w:placeholder>
        <w:showingPlcHdr/>
        <w15:color w:val="FFFF00"/>
      </w:sdtPr>
      <w:sdtEndPr/>
      <w:sdtContent>
        <w:p w14:paraId="48FFC3E7" w14:textId="77777777" w:rsidR="00BE17D3" w:rsidRPr="00BE17D3" w:rsidRDefault="00BE17D3" w:rsidP="00E27045">
          <w:pPr>
            <w:spacing w:after="120"/>
            <w:rPr>
              <w:rStyle w:val="Textedelespacerserv"/>
            </w:rPr>
          </w:pPr>
          <w:r w:rsidRPr="00BE17D3">
            <w:rPr>
              <w:rStyle w:val="Textedelespacerserv"/>
            </w:rPr>
            <w:t>*ST : lister les durées de conservation des données pour chacun des traitements</w:t>
          </w:r>
        </w:p>
        <w:p w14:paraId="170B5FEC" w14:textId="77777777" w:rsidR="00D832C1" w:rsidRDefault="00BE17D3" w:rsidP="00E27045">
          <w:pPr>
            <w:spacing w:after="120"/>
          </w:pPr>
          <w:r w:rsidRPr="00BE17D3">
            <w:rPr>
              <w:rStyle w:val="Textedelespacerserv"/>
            </w:rPr>
            <w:t>Ex : Données de connexion conservées pendant 1 an mais contenu du message supprimé au bout de 3 mois ainsi que les pièces jointes, etc.</w:t>
          </w:r>
        </w:p>
      </w:sdtContent>
    </w:sdt>
    <w:p w14:paraId="2A6B938A" w14:textId="77777777" w:rsidR="00AF1515" w:rsidRDefault="00AF1515" w:rsidP="00E27045">
      <w:pPr>
        <w:spacing w:after="120"/>
      </w:pPr>
      <w:r>
        <w:t xml:space="preserve">Les catégories de personnes concernées par ce traitement sont les suivantes : </w:t>
      </w:r>
    </w:p>
    <w:sdt>
      <w:sdtPr>
        <w:id w:val="-1600635031"/>
        <w:lock w:val="sdtLocked"/>
        <w:placeholder>
          <w:docPart w:val="897311EA91914B31947DA8D7B341849F"/>
        </w:placeholder>
        <w:showingPlcHdr/>
        <w15:color w:val="FFFF00"/>
      </w:sdtPr>
      <w:sdtEndPr/>
      <w:sdtContent>
        <w:p w14:paraId="7C07CE73" w14:textId="77777777" w:rsidR="004669A8" w:rsidRPr="004669A8" w:rsidRDefault="004669A8" w:rsidP="00E27045">
          <w:pPr>
            <w:spacing w:after="120"/>
            <w:rPr>
              <w:rStyle w:val="Textedelespacerserv"/>
            </w:rPr>
          </w:pPr>
          <w:r w:rsidRPr="004669A8">
            <w:rPr>
              <w:rStyle w:val="Textedelespacerserv"/>
            </w:rPr>
            <w:t>*STU : lister les personnes concernées par le(s) traitement(s)</w:t>
          </w:r>
        </w:p>
        <w:p w14:paraId="52881041" w14:textId="77777777" w:rsidR="004669A8" w:rsidRDefault="004669A8" w:rsidP="00E27045">
          <w:pPr>
            <w:spacing w:after="120"/>
          </w:pPr>
          <w:r w:rsidRPr="004669A8">
            <w:rPr>
              <w:rStyle w:val="Textedelespacerserv"/>
            </w:rPr>
            <w:t>Exemple : Les collaborateurs du Mipih et les personnes externes avec lesquelles nous travaillons ; les administrateurs de l’opérateur de messagerie sécurisée, etc.</w:t>
          </w:r>
        </w:p>
      </w:sdtContent>
    </w:sdt>
    <w:p w14:paraId="48E47ED4" w14:textId="77777777" w:rsidR="00AF1515" w:rsidRDefault="00AF1515" w:rsidP="00E27045">
      <w:pPr>
        <w:spacing w:after="120"/>
      </w:pPr>
      <w:r>
        <w:t xml:space="preserve">Les destinataires des données traitées sont les suivants : </w:t>
      </w:r>
    </w:p>
    <w:sdt>
      <w:sdtPr>
        <w:id w:val="-1806684651"/>
        <w:lock w:val="sdtLocked"/>
        <w:placeholder>
          <w:docPart w:val="7C9A2A7E8F9C4D478BEBC6E293B45D6C"/>
        </w:placeholder>
        <w:showingPlcHdr/>
        <w15:color w:val="FFFF00"/>
      </w:sdtPr>
      <w:sdtEndPr/>
      <w:sdtContent>
        <w:p w14:paraId="00E27678" w14:textId="77777777" w:rsidR="004669A8" w:rsidRPr="004669A8" w:rsidRDefault="004669A8" w:rsidP="00E27045">
          <w:pPr>
            <w:spacing w:after="120"/>
            <w:rPr>
              <w:rStyle w:val="Textedelespacerserv"/>
            </w:rPr>
          </w:pPr>
          <w:r w:rsidRPr="004669A8">
            <w:rPr>
              <w:rStyle w:val="Textedelespacerserv"/>
            </w:rPr>
            <w:t xml:space="preserve">*STU : Lister les destinataires des données, à savoir toute personne susceptible d’accéder/de traiter les données </w:t>
          </w:r>
        </w:p>
        <w:p w14:paraId="0AE778D8" w14:textId="77777777" w:rsidR="004669A8" w:rsidRPr="004669A8" w:rsidRDefault="004669A8" w:rsidP="00E27045">
          <w:pPr>
            <w:spacing w:after="120"/>
            <w:rPr>
              <w:rStyle w:val="Textedelespacerserv"/>
            </w:rPr>
          </w:pPr>
          <w:r w:rsidRPr="004669A8">
            <w:rPr>
              <w:rStyle w:val="Textedelespacerserv"/>
              <w:u w:val="single"/>
            </w:rPr>
            <w:t xml:space="preserve">Exemple </w:t>
          </w:r>
          <w:r w:rsidRPr="004669A8">
            <w:rPr>
              <w:rStyle w:val="Textedelespacerserv"/>
            </w:rPr>
            <w:t xml:space="preserve">: une autorité de contrôle compétente ; un sous-traitant identifié pour la mise en œuvre d’un traitement spécifique, etc. </w:t>
          </w:r>
        </w:p>
        <w:p w14:paraId="6D13A021" w14:textId="77777777" w:rsidR="00AF1515" w:rsidRDefault="004669A8" w:rsidP="00E27045">
          <w:pPr>
            <w:spacing w:after="120"/>
          </w:pPr>
          <w:r w:rsidRPr="004669A8">
            <w:rPr>
              <w:rStyle w:val="Textedelespacerserv"/>
              <w:b/>
            </w:rPr>
            <w:t>NB : préciser l’identité et le contact DPO des sous-traitants ultérieurs.</w:t>
          </w:r>
        </w:p>
      </w:sdtContent>
    </w:sdt>
    <w:p w14:paraId="24F2F708" w14:textId="77777777" w:rsidR="00AF1515" w:rsidRDefault="00AF1515" w:rsidP="00E27045">
      <w:pPr>
        <w:spacing w:after="120"/>
      </w:pPr>
      <w:r>
        <w:t>Le Sous-Traitant est soumis aux obligations du Responsable de Traitement au titre du Règlement Général sur la Protection des Données, sur les traitements susmentionnés. Il est notamment tenu à une obligation d’information auprès des personnes concernées des traitements mis en œuvre.</w:t>
      </w:r>
    </w:p>
    <w:p w14:paraId="17FBB278" w14:textId="4D9E27BA" w:rsidR="00094339" w:rsidRDefault="00094339" w:rsidP="007C3313">
      <w:pPr>
        <w:pStyle w:val="Titre1"/>
        <w:numPr>
          <w:ilvl w:val="0"/>
          <w:numId w:val="3"/>
        </w:numPr>
      </w:pPr>
      <w:bookmarkStart w:id="8" w:name="_Toc127872260"/>
      <w:r>
        <w:t xml:space="preserve">Obligations du Sous-Traitant Ultérieur vis-à-vis du Sous-Traitant </w:t>
      </w:r>
      <w:r w:rsidR="00325647">
        <w:t>Numih France</w:t>
      </w:r>
      <w:bookmarkEnd w:id="8"/>
      <w:r>
        <w:t xml:space="preserve"> </w:t>
      </w:r>
    </w:p>
    <w:p w14:paraId="2DFA60CA" w14:textId="77777777" w:rsidR="00094339" w:rsidRDefault="00094339" w:rsidP="007C3313">
      <w:pPr>
        <w:pStyle w:val="AnnexeTitre2"/>
        <w:numPr>
          <w:ilvl w:val="1"/>
          <w:numId w:val="3"/>
        </w:numPr>
      </w:pPr>
      <w:bookmarkStart w:id="9" w:name="_Toc127872261"/>
      <w:r>
        <w:t>Traitement des données</w:t>
      </w:r>
      <w:bookmarkEnd w:id="9"/>
      <w:r>
        <w:t xml:space="preserve"> </w:t>
      </w:r>
    </w:p>
    <w:p w14:paraId="795FEBE3" w14:textId="77777777" w:rsidR="00094339" w:rsidRDefault="00094339" w:rsidP="004904A6">
      <w:pPr>
        <w:spacing w:after="120"/>
      </w:pPr>
      <w:r>
        <w:t xml:space="preserve">Le </w:t>
      </w:r>
      <w:r>
        <w:rPr>
          <w:b/>
        </w:rPr>
        <w:t>Sous-traitant Ultérieur</w:t>
      </w:r>
      <w:r>
        <w:t xml:space="preserve"> </w:t>
      </w:r>
      <w:sdt>
        <w:sdtPr>
          <w:alias w:val="Objet "/>
          <w:tag w:val=""/>
          <w:id w:val="534619204"/>
          <w:lock w:val="sdtLocked"/>
          <w:placeholder>
            <w:docPart w:val="CDBB7976327F4918AAED04A791C5BD7A"/>
          </w:placeholder>
          <w:dataBinding w:prefixMappings="xmlns:ns0='http://purl.org/dc/elements/1.1/' xmlns:ns1='http://schemas.openxmlformats.org/package/2006/metadata/core-properties' " w:xpath="/ns1:coreProperties[1]/ns0:subject[1]" w:storeItemID="{6C3C8BC8-F283-45AE-878A-BAB7291924A1}"/>
          <w15:color w:val="FFFF00"/>
          <w:text/>
        </w:sdtPr>
        <w:sdtEndPr/>
        <w:sdtContent>
          <w:r w:rsidR="00B63F84">
            <w:t>Nom du Sous-Traitant Ultérieur</w:t>
          </w:r>
        </w:sdtContent>
      </w:sdt>
      <w:r w:rsidR="00B63F84" w:rsidRPr="00B63F84">
        <w:rPr>
          <w:b/>
        </w:rPr>
        <w:t xml:space="preserve"> </w:t>
      </w:r>
      <w:r>
        <w:t xml:space="preserve">s’engage à : </w:t>
      </w:r>
    </w:p>
    <w:p w14:paraId="6FE960BE" w14:textId="164BD6D8" w:rsidR="00094339" w:rsidRDefault="00094339" w:rsidP="00AF23BD">
      <w:pPr>
        <w:pStyle w:val="Paragraphedeliste"/>
        <w:numPr>
          <w:ilvl w:val="0"/>
          <w:numId w:val="5"/>
        </w:numPr>
        <w:spacing w:after="120"/>
        <w:contextualSpacing w:val="0"/>
      </w:pPr>
      <w:r>
        <w:t xml:space="preserve">Traiter les données pour les seules finalités, mentionnées dans le contrat, faisant l’objet de la sous-traitance, conformément aux instructions expresses et écrites </w:t>
      </w:r>
      <w:r>
        <w:rPr>
          <w:b/>
        </w:rPr>
        <w:t xml:space="preserve">du Sous-Traitant </w:t>
      </w:r>
      <w:r w:rsidR="00325647">
        <w:rPr>
          <w:b/>
        </w:rPr>
        <w:t>Numih France</w:t>
      </w:r>
      <w:r>
        <w:t xml:space="preserve">. Le </w:t>
      </w:r>
      <w:r>
        <w:rPr>
          <w:b/>
        </w:rPr>
        <w:t>Sous-Traitant Ultérieur</w:t>
      </w:r>
      <w:r>
        <w:t xml:space="preserve"> s’interdit de traiter les données pour ses intérêts personnels ou ceux d’un tiers ; </w:t>
      </w:r>
    </w:p>
    <w:p w14:paraId="67314DD6" w14:textId="77777777" w:rsidR="00094339" w:rsidRDefault="00094339" w:rsidP="00AF23BD">
      <w:pPr>
        <w:pStyle w:val="Paragraphedeliste"/>
        <w:numPr>
          <w:ilvl w:val="0"/>
          <w:numId w:val="5"/>
        </w:numPr>
        <w:spacing w:after="120"/>
        <w:contextualSpacing w:val="0"/>
      </w:pPr>
      <w:r>
        <w:t xml:space="preserve">Traiter les données conformément aux conditions contractuelles définies dans le présent marché ; </w:t>
      </w:r>
    </w:p>
    <w:p w14:paraId="6983EB79" w14:textId="51D7AD6D" w:rsidR="00094339" w:rsidRDefault="00094339" w:rsidP="00AF23BD">
      <w:pPr>
        <w:pStyle w:val="Paragraphedeliste"/>
        <w:numPr>
          <w:ilvl w:val="0"/>
          <w:numId w:val="5"/>
        </w:numPr>
        <w:spacing w:after="120"/>
        <w:ind w:left="714" w:hanging="357"/>
        <w:contextualSpacing w:val="0"/>
      </w:pPr>
      <w:r>
        <w:lastRenderedPageBreak/>
        <w:t xml:space="preserve">Dans le strict respect de ses obligations légales et réglementaires, le </w:t>
      </w:r>
      <w:r>
        <w:rPr>
          <w:b/>
        </w:rPr>
        <w:t>Sous-Traitant Ultérieur</w:t>
      </w:r>
      <w:r>
        <w:t xml:space="preserve"> peut être amené à traiter les données en dehors des instructions documentées par le </w:t>
      </w:r>
      <w:r>
        <w:rPr>
          <w:b/>
        </w:rPr>
        <w:t xml:space="preserve">Sous-Traitant </w:t>
      </w:r>
      <w:r w:rsidR="00325647">
        <w:rPr>
          <w:b/>
        </w:rPr>
        <w:t>Numih France</w:t>
      </w:r>
      <w:r>
        <w:t xml:space="preserve"> et des finalités du contrat. Dans cette hypothèse, le </w:t>
      </w:r>
      <w:r>
        <w:rPr>
          <w:b/>
        </w:rPr>
        <w:t>Sous-traitant Ultérieur</w:t>
      </w:r>
      <w:r>
        <w:t xml:space="preserve"> s’engage à informer préalablement et promptement le </w:t>
      </w:r>
      <w:r>
        <w:rPr>
          <w:b/>
        </w:rPr>
        <w:t xml:space="preserve">Sous-Traitant </w:t>
      </w:r>
      <w:r w:rsidR="00325647">
        <w:rPr>
          <w:b/>
        </w:rPr>
        <w:t>Numih France</w:t>
      </w:r>
      <w:r>
        <w:t xml:space="preserve"> de l’existence et des modalités de mise en œuvre de ce traitement.</w:t>
      </w:r>
    </w:p>
    <w:p w14:paraId="04ED6DE8" w14:textId="5CB86037" w:rsidR="00094339" w:rsidRDefault="00325647" w:rsidP="004904A6">
      <w:pPr>
        <w:spacing w:after="120"/>
      </w:pPr>
      <w:r>
        <w:rPr>
          <w:b/>
        </w:rPr>
        <w:t>Numih France</w:t>
      </w:r>
      <w:r w:rsidR="00094339">
        <w:t xml:space="preserve"> en tant que </w:t>
      </w:r>
      <w:r w:rsidR="00094339">
        <w:rPr>
          <w:b/>
        </w:rPr>
        <w:t>Sous-Traitant</w:t>
      </w:r>
      <w:r w:rsidR="00094339">
        <w:t xml:space="preserve"> détient seul et de manière exclusive le pouvoir de déterminer les finalités et les moyens du traitement de Données à caractère personnel dans le cadre du contrat de </w:t>
      </w:r>
      <w:r w:rsidR="00094339">
        <w:rPr>
          <w:b/>
        </w:rPr>
        <w:t xml:space="preserve">Sous-Traitance Ultérieure, </w:t>
      </w:r>
      <w:r w:rsidR="00094339">
        <w:t>dans le respect des instructions des différents Responsables de Traitement.</w:t>
      </w:r>
    </w:p>
    <w:p w14:paraId="239E14CE" w14:textId="22809B52" w:rsidR="00094339" w:rsidRDefault="00094339" w:rsidP="004904A6">
      <w:pPr>
        <w:spacing w:after="120"/>
      </w:pPr>
      <w:r>
        <w:t xml:space="preserve">Si le </w:t>
      </w:r>
      <w:r>
        <w:rPr>
          <w:b/>
        </w:rPr>
        <w:t>Sous-Traitant Ultérieur</w:t>
      </w:r>
      <w:r>
        <w:t xml:space="preserve"> considère qu’une instruction constitue une violation du règlement européen sur la protection des données ou de toute autre disposition du droit de l’Union ou du droit des Etats membres relative à la protection des données, il en informe immédiatement le </w:t>
      </w:r>
      <w:r>
        <w:rPr>
          <w:b/>
        </w:rPr>
        <w:t xml:space="preserve">Sous-Traitant </w:t>
      </w:r>
      <w:r w:rsidR="00325647">
        <w:rPr>
          <w:b/>
        </w:rPr>
        <w:t>Numih France</w:t>
      </w:r>
      <w:r>
        <w:t>.</w:t>
      </w:r>
    </w:p>
    <w:p w14:paraId="0290ED2B" w14:textId="596C03FE" w:rsidR="00094339" w:rsidRDefault="00094339" w:rsidP="004904A6">
      <w:pPr>
        <w:spacing w:after="120"/>
      </w:pPr>
      <w:r>
        <w:t xml:space="preserve">Si le </w:t>
      </w:r>
      <w:r>
        <w:rPr>
          <w:b/>
        </w:rPr>
        <w:t>Sous-Traitant Ultérieur</w:t>
      </w:r>
      <w:r>
        <w:t xml:space="preserve"> est tenu de procéder à un transfert de données vers un pays tiers ou une organisation internationale, sur le fondement d’une obligation légale à laquelle il est soumis, il doit en informer </w:t>
      </w:r>
      <w:r>
        <w:rPr>
          <w:b/>
        </w:rPr>
        <w:t xml:space="preserve">le Sous-Traitant </w:t>
      </w:r>
      <w:r w:rsidR="00325647">
        <w:rPr>
          <w:b/>
        </w:rPr>
        <w:t>Numih France</w:t>
      </w:r>
      <w:r>
        <w:t xml:space="preserve"> de cette obligation juridique avant la mise en en œuvre du traitement, sauf si le droit concerné interdit une telle information pour des motifs importants d’intérêt public.</w:t>
      </w:r>
    </w:p>
    <w:p w14:paraId="0CE7454B" w14:textId="77777777" w:rsidR="00094339" w:rsidRDefault="00094339" w:rsidP="007C3313">
      <w:pPr>
        <w:pStyle w:val="AnnexeTitre2"/>
        <w:numPr>
          <w:ilvl w:val="1"/>
          <w:numId w:val="3"/>
        </w:numPr>
      </w:pPr>
      <w:bookmarkStart w:id="10" w:name="_Toc127872262"/>
      <w:r>
        <w:t>Confidentialité des données</w:t>
      </w:r>
      <w:bookmarkEnd w:id="10"/>
      <w:r>
        <w:t xml:space="preserve"> </w:t>
      </w:r>
    </w:p>
    <w:p w14:paraId="1F5A0A58" w14:textId="77777777" w:rsidR="00094339" w:rsidRDefault="00094339" w:rsidP="004904A6">
      <w:pPr>
        <w:spacing w:after="120"/>
      </w:pPr>
      <w:r>
        <w:t xml:space="preserve">Le </w:t>
      </w:r>
      <w:r>
        <w:rPr>
          <w:b/>
        </w:rPr>
        <w:t>Sous-Traitant Ultérieur</w:t>
      </w:r>
      <w:r>
        <w:t xml:space="preserve"> s’engage à mettre en place toutes les mesures organisationnelles et techniques possibles et conformes à l’état de l’art, pour garantir la confidentialité des données à caractère personne traitées dans le cadre du présent contrat. Il s’engage également à garantir les données contre toute destruction accidentelle ou frauduleuse, perte accidentelle, modification, divulgation ou accès non autorisé.</w:t>
      </w:r>
    </w:p>
    <w:p w14:paraId="5C4B9000" w14:textId="77777777" w:rsidR="00094339" w:rsidRDefault="00094339" w:rsidP="004904A6">
      <w:pPr>
        <w:spacing w:after="120"/>
      </w:pPr>
      <w:r>
        <w:t xml:space="preserve">Le </w:t>
      </w:r>
      <w:r>
        <w:rPr>
          <w:b/>
        </w:rPr>
        <w:t xml:space="preserve">Sous-Traitant Ultérieur </w:t>
      </w:r>
      <w:sdt>
        <w:sdtPr>
          <w:alias w:val="Objet "/>
          <w:tag w:val=""/>
          <w:id w:val="-290066221"/>
          <w:lock w:val="sdtLocked"/>
          <w:placeholder>
            <w:docPart w:val="9CC8ED47FFD6495C9DBA14D4BE4834CF"/>
          </w:placeholder>
          <w:dataBinding w:prefixMappings="xmlns:ns0='http://purl.org/dc/elements/1.1/' xmlns:ns1='http://schemas.openxmlformats.org/package/2006/metadata/core-properties' " w:xpath="/ns1:coreProperties[1]/ns0:subject[1]" w:storeItemID="{6C3C8BC8-F283-45AE-878A-BAB7291924A1}"/>
          <w15:color w:val="FFFF00"/>
          <w:text/>
        </w:sdtPr>
        <w:sdtEndPr/>
        <w:sdtContent>
          <w:r w:rsidR="00B63F84">
            <w:t>Nom du Sous-Traitant Ultérieur</w:t>
          </w:r>
        </w:sdtContent>
      </w:sdt>
      <w:r w:rsidR="00B63F84" w:rsidRPr="00B63F84">
        <w:rPr>
          <w:b/>
        </w:rPr>
        <w:t xml:space="preserve"> </w:t>
      </w:r>
      <w:r>
        <w:t>s’engage à veiller à ce que les personnes autorisées à traiter les données à caractère personnel en vertu du contrat, notamment son personnel et ses sous-traitants ultérieurs soient soumis à une obligation de confidentialité au moins aussi contraignante que la sienne et reçoivent la formation nécessaire en matière de protection des données à caractère personnel.</w:t>
      </w:r>
    </w:p>
    <w:p w14:paraId="59E029E0" w14:textId="77777777" w:rsidR="00094339" w:rsidRDefault="00094339" w:rsidP="007C3313">
      <w:pPr>
        <w:pStyle w:val="AnnexeTitre2"/>
        <w:numPr>
          <w:ilvl w:val="1"/>
          <w:numId w:val="3"/>
        </w:numPr>
      </w:pPr>
      <w:bookmarkStart w:id="11" w:name="_Toc127872263"/>
      <w:r>
        <w:t>Protection des Données</w:t>
      </w:r>
      <w:bookmarkEnd w:id="11"/>
      <w:r>
        <w:t xml:space="preserve"> </w:t>
      </w:r>
    </w:p>
    <w:p w14:paraId="07B35EAE" w14:textId="77777777" w:rsidR="00094339" w:rsidRDefault="00094339" w:rsidP="004904A6">
      <w:pPr>
        <w:spacing w:after="120"/>
      </w:pPr>
      <w:r>
        <w:t xml:space="preserve">Le </w:t>
      </w:r>
      <w:r>
        <w:rPr>
          <w:b/>
        </w:rPr>
        <w:t>Sous-Traitant Ultérieur</w:t>
      </w:r>
      <w:r>
        <w:t xml:space="preserve"> s’assure de la sécurité des données, conformément à l’état de l’art, par la mise en œuvre de mesures techniques et organisationnelles listées </w:t>
      </w:r>
      <w:r>
        <w:rPr>
          <w:b/>
        </w:rPr>
        <w:t xml:space="preserve">à l’article </w:t>
      </w:r>
      <w:r w:rsidR="009A0C1E">
        <w:rPr>
          <w:b/>
        </w:rPr>
        <w:fldChar w:fldCharType="begin"/>
      </w:r>
      <w:r w:rsidR="009A0C1E">
        <w:rPr>
          <w:b/>
        </w:rPr>
        <w:instrText xml:space="preserve"> REF _Ref143588177 \r \h </w:instrText>
      </w:r>
      <w:r w:rsidR="009A0C1E">
        <w:rPr>
          <w:b/>
        </w:rPr>
      </w:r>
      <w:r w:rsidR="009A0C1E">
        <w:rPr>
          <w:b/>
        </w:rPr>
        <w:fldChar w:fldCharType="separate"/>
      </w:r>
      <w:r w:rsidR="00932CB3">
        <w:rPr>
          <w:b/>
        </w:rPr>
        <w:t>4.7</w:t>
      </w:r>
      <w:r w:rsidR="009A0C1E">
        <w:rPr>
          <w:b/>
        </w:rPr>
        <w:fldChar w:fldCharType="end"/>
      </w:r>
      <w:r>
        <w:t>.</w:t>
      </w:r>
    </w:p>
    <w:p w14:paraId="0743E6B2" w14:textId="77777777" w:rsidR="00094339" w:rsidRDefault="00094339" w:rsidP="004904A6">
      <w:pPr>
        <w:spacing w:after="120"/>
      </w:pPr>
      <w:r>
        <w:t xml:space="preserve">Le </w:t>
      </w:r>
      <w:r>
        <w:rPr>
          <w:b/>
        </w:rPr>
        <w:t>Sous-Traitant Ultérieur</w:t>
      </w:r>
      <w:r>
        <w:t xml:space="preserve"> s’engage à mettre en œuvre le plus haut niveau de protection dès la conception du traitement. </w:t>
      </w:r>
    </w:p>
    <w:p w14:paraId="52F5F7F4" w14:textId="77777777" w:rsidR="00094339" w:rsidRDefault="00094339" w:rsidP="007C3313">
      <w:pPr>
        <w:pStyle w:val="AnnexeTitre2"/>
        <w:numPr>
          <w:ilvl w:val="1"/>
          <w:numId w:val="3"/>
        </w:numPr>
      </w:pPr>
      <w:bookmarkStart w:id="12" w:name="_Toc127872264"/>
      <w:r>
        <w:t>Sous-traitance de troisième niveau (ou plus) ou Sous-traitance « ultérieure ».</w:t>
      </w:r>
      <w:bookmarkEnd w:id="12"/>
    </w:p>
    <w:p w14:paraId="41363BCF" w14:textId="4AB0D0DF" w:rsidR="00094339" w:rsidRDefault="00094339" w:rsidP="00303E55">
      <w:pPr>
        <w:spacing w:after="120"/>
      </w:pPr>
      <w:r>
        <w:t xml:space="preserve">Le </w:t>
      </w:r>
      <w:r>
        <w:rPr>
          <w:b/>
        </w:rPr>
        <w:t>Sous-Traitant Ultérieur</w:t>
      </w:r>
      <w:r>
        <w:t xml:space="preserve"> n’est pas autorisé à sous-traiter à un sous-traitant de troisième degrés (ou plus) les opérations de traitement qu’il effectue pour le compte du </w:t>
      </w:r>
      <w:r>
        <w:rPr>
          <w:b/>
        </w:rPr>
        <w:t xml:space="preserve">Sous-Traitant </w:t>
      </w:r>
      <w:r w:rsidR="00325647">
        <w:rPr>
          <w:b/>
        </w:rPr>
        <w:t>Numih France</w:t>
      </w:r>
      <w:r>
        <w:t xml:space="preserve"> en vertu des présentes clauses, sans l’autorisation spécifique, écrite et préalable du </w:t>
      </w:r>
      <w:r>
        <w:rPr>
          <w:b/>
        </w:rPr>
        <w:t xml:space="preserve">Sous-Traitant </w:t>
      </w:r>
      <w:r w:rsidR="00325647">
        <w:rPr>
          <w:b/>
        </w:rPr>
        <w:t>Numih France</w:t>
      </w:r>
      <w:r w:rsidR="004904A6">
        <w:rPr>
          <w:b/>
        </w:rPr>
        <w:t>.</w:t>
      </w:r>
    </w:p>
    <w:p w14:paraId="58A14AD1" w14:textId="14444303" w:rsidR="00094339" w:rsidRDefault="00094339" w:rsidP="00303E55">
      <w:pPr>
        <w:spacing w:after="120"/>
      </w:pPr>
      <w:r>
        <w:lastRenderedPageBreak/>
        <w:t xml:space="preserve">Le </w:t>
      </w:r>
      <w:r>
        <w:rPr>
          <w:b/>
        </w:rPr>
        <w:t>Sous-Traitant Ultérieur</w:t>
      </w:r>
      <w:r>
        <w:t xml:space="preserve"> s’engage à soumettre cette autorisation, pour tout ajout ou changement de sous-traitant de troisième niveau (ou plus), au </w:t>
      </w:r>
      <w:r>
        <w:rPr>
          <w:b/>
        </w:rPr>
        <w:t xml:space="preserve">Sous-Traitant </w:t>
      </w:r>
      <w:r w:rsidR="00325647">
        <w:rPr>
          <w:b/>
        </w:rPr>
        <w:t>Numih France</w:t>
      </w:r>
      <w:r>
        <w:t xml:space="preserve"> au moins 30 jours avant le début d’exécution de la sous-traitance de troisième degrés (ou plus). Cette demande est accompagnée de toutes les informations nécessaires pour permettre au </w:t>
      </w:r>
      <w:r>
        <w:rPr>
          <w:b/>
        </w:rPr>
        <w:t xml:space="preserve">Sous-Traitant </w:t>
      </w:r>
      <w:r w:rsidR="00325647">
        <w:rPr>
          <w:b/>
        </w:rPr>
        <w:t>Numih France</w:t>
      </w:r>
      <w:r>
        <w:t xml:space="preserve"> de prendre une décision au sujet de l’autorisation, notamment les activités de traitement sous-traitées, l’identité et les coordonnées du sous-traitant de troisième niveau (ou plus) et les dates du contrat de sous-traitance, la localisation en Europe ou hors de l’Europe. </w:t>
      </w:r>
    </w:p>
    <w:p w14:paraId="3EC00CDE" w14:textId="0521C543" w:rsidR="00094339" w:rsidRDefault="00094339" w:rsidP="00303E55">
      <w:pPr>
        <w:spacing w:after="120"/>
      </w:pPr>
      <w:r>
        <w:t xml:space="preserve">En cas de sous-traitance de troisième niveau (ou plus), le </w:t>
      </w:r>
      <w:r>
        <w:rPr>
          <w:b/>
        </w:rPr>
        <w:t>Sous-Traitant Ultérieur</w:t>
      </w:r>
      <w:r>
        <w:t xml:space="preserve"> reste pleinement responsable, vis-à-vis du </w:t>
      </w:r>
      <w:r w:rsidR="00325647">
        <w:t>Numih France</w:t>
      </w:r>
      <w:r>
        <w:t xml:space="preserve"> du bon déroulement des travaux sous-traitées. Le </w:t>
      </w:r>
      <w:r>
        <w:rPr>
          <w:b/>
        </w:rPr>
        <w:t>Sous-Traitant Ultérieur</w:t>
      </w:r>
      <w:r>
        <w:t xml:space="preserve"> s’engage à faire appliquer les obligations dont il a la charge au titre et selon les conditions de la Charte. Il appartient au </w:t>
      </w:r>
      <w:r>
        <w:rPr>
          <w:b/>
        </w:rPr>
        <w:t>Sous-Traitant Ultérieur</w:t>
      </w:r>
      <w:r>
        <w:t xml:space="preserve"> de s’assurer que le sous-traitant de troisième niveau (ou plus) présente les garanties suffisantes, quant à la mise en œuvre de mesures techniques et organisationnelles appropriées, de manière à ce que le sous-traitant de troisième niveau réponde aux exigences du contrat et celles du Règlement européen sur la protection des données. Ces engagements et ces garanties sont formalisés par un contrat liant le </w:t>
      </w:r>
      <w:r>
        <w:rPr>
          <w:b/>
        </w:rPr>
        <w:t>Sous-Traitant Ultérieur</w:t>
      </w:r>
      <w:r>
        <w:t xml:space="preserve"> au Sous-traitant de troisième niveau (ou plus). Si le sous-traitant de troisième niveau (ou plus) ne remplit pas ses obligations, le </w:t>
      </w:r>
      <w:r>
        <w:rPr>
          <w:b/>
        </w:rPr>
        <w:t>Sous-Traitant Ultérieur</w:t>
      </w:r>
      <w:r>
        <w:t xml:space="preserve"> le notifie au </w:t>
      </w:r>
      <w:r w:rsidR="00325647">
        <w:rPr>
          <w:b/>
        </w:rPr>
        <w:t>Numih France</w:t>
      </w:r>
      <w:r>
        <w:t>, dans les plus brefs délais, et s’assure de la bonne exécution du contrat.</w:t>
      </w:r>
    </w:p>
    <w:p w14:paraId="68BA6B6D" w14:textId="42CAC119" w:rsidR="00094339" w:rsidRDefault="00094339" w:rsidP="007C3313">
      <w:pPr>
        <w:pStyle w:val="AnnexeTitre2"/>
        <w:numPr>
          <w:ilvl w:val="1"/>
          <w:numId w:val="3"/>
        </w:numPr>
      </w:pPr>
      <w:bookmarkStart w:id="13" w:name="_Toc127872265"/>
      <w:r>
        <w:t xml:space="preserve">Assistance au Sous-Traitant </w:t>
      </w:r>
      <w:r w:rsidR="00325647">
        <w:t>Numih France</w:t>
      </w:r>
      <w:bookmarkEnd w:id="13"/>
      <w:r>
        <w:t xml:space="preserve"> </w:t>
      </w:r>
    </w:p>
    <w:p w14:paraId="52B81913" w14:textId="3361966B" w:rsidR="00094339" w:rsidRDefault="00094339" w:rsidP="004109C7">
      <w:pPr>
        <w:spacing w:after="120"/>
      </w:pPr>
      <w:r>
        <w:t xml:space="preserve">Le </w:t>
      </w:r>
      <w:r>
        <w:rPr>
          <w:b/>
        </w:rPr>
        <w:t>Sous-Traitant Ultérieur</w:t>
      </w:r>
      <w:r>
        <w:t xml:space="preserve"> assiste le </w:t>
      </w:r>
      <w:r>
        <w:rPr>
          <w:b/>
        </w:rPr>
        <w:t xml:space="preserve">Sous-Traitant </w:t>
      </w:r>
      <w:r w:rsidR="00325647">
        <w:rPr>
          <w:b/>
        </w:rPr>
        <w:t>Numih France</w:t>
      </w:r>
      <w:r>
        <w:t xml:space="preserve"> dans l’exécution de son obligation de donner suite aux demandes d’exercice des droits des personnes concernées : droit d’accès, de rectification, d’effacement et d’opposition, droit à la limitation du traitement, droit à la portabilité des données, droit de ne pas faire l’objet d’une décision individuelles automatisées (y compris le profilage).</w:t>
      </w:r>
    </w:p>
    <w:p w14:paraId="7BA6DDFE" w14:textId="6E0DFFF2" w:rsidR="00094339" w:rsidRDefault="00094339" w:rsidP="004109C7">
      <w:pPr>
        <w:spacing w:after="120"/>
      </w:pPr>
      <w:r>
        <w:t xml:space="preserve">Le </w:t>
      </w:r>
      <w:r>
        <w:rPr>
          <w:b/>
        </w:rPr>
        <w:t>Sous-Traitant Ultérieur</w:t>
      </w:r>
      <w:r>
        <w:t xml:space="preserve"> informe le </w:t>
      </w:r>
      <w:r>
        <w:rPr>
          <w:b/>
        </w:rPr>
        <w:t xml:space="preserve">Sous-Traitant </w:t>
      </w:r>
      <w:r w:rsidR="00325647">
        <w:rPr>
          <w:b/>
        </w:rPr>
        <w:t>Numih France</w:t>
      </w:r>
      <w:r>
        <w:t xml:space="preserve"> de toute demande d’exercice de droits qui lui est adressée concernant les traitements de données à caractère personnel mentionnés par la présente, à l’adresse suivante : </w:t>
      </w:r>
      <w:hyperlink r:id="rId9" w:history="1">
        <w:r>
          <w:rPr>
            <w:rStyle w:val="Lienhypertexte"/>
          </w:rPr>
          <w:t>dpo@</w:t>
        </w:r>
        <w:r w:rsidR="00ED32D6">
          <w:rPr>
            <w:rStyle w:val="Lienhypertexte"/>
          </w:rPr>
          <w:t>n</w:t>
        </w:r>
        <w:r w:rsidR="00325647">
          <w:rPr>
            <w:rStyle w:val="Lienhypertexte"/>
          </w:rPr>
          <w:t>umih France</w:t>
        </w:r>
        <w:r>
          <w:rPr>
            <w:rStyle w:val="Lienhypertexte"/>
          </w:rPr>
          <w:t>.fr</w:t>
        </w:r>
      </w:hyperlink>
      <w:r>
        <w:t xml:space="preserve"> . A moins que le </w:t>
      </w:r>
      <w:r>
        <w:rPr>
          <w:b/>
        </w:rPr>
        <w:t xml:space="preserve">Sous-Traitant </w:t>
      </w:r>
      <w:r w:rsidR="00325647">
        <w:rPr>
          <w:b/>
        </w:rPr>
        <w:t>Numih France</w:t>
      </w:r>
      <w:r>
        <w:t xml:space="preserve"> ne l’y ait expressément, spécifiquement et préalablement autorisé, le </w:t>
      </w:r>
      <w:r>
        <w:rPr>
          <w:b/>
        </w:rPr>
        <w:t>Sous-Traitant Ultérieur</w:t>
      </w:r>
      <w:r>
        <w:t xml:space="preserve"> s’interdit de répondre aux demandes d’exercice de droit pour les Traitements mentionnés à la Clause </w:t>
      </w:r>
      <w:r w:rsidR="00887A41">
        <w:t>3</w:t>
      </w:r>
      <w:r>
        <w:t>.</w:t>
      </w:r>
    </w:p>
    <w:p w14:paraId="4B9F4F49" w14:textId="0A8C8B41" w:rsidR="00094339" w:rsidRDefault="00094339" w:rsidP="004109C7">
      <w:pPr>
        <w:spacing w:after="120"/>
      </w:pPr>
      <w:r>
        <w:t xml:space="preserve">Le </w:t>
      </w:r>
      <w:r>
        <w:rPr>
          <w:b/>
        </w:rPr>
        <w:t>Sous-Traitant Ultérieur</w:t>
      </w:r>
      <w:r>
        <w:t xml:space="preserve"> est tenu d’assister, du mieux possible, le </w:t>
      </w:r>
      <w:r>
        <w:rPr>
          <w:b/>
        </w:rPr>
        <w:t xml:space="preserve">Sous-Traitant </w:t>
      </w:r>
      <w:r w:rsidR="00325647">
        <w:rPr>
          <w:b/>
        </w:rPr>
        <w:t>Numih France</w:t>
      </w:r>
      <w:r>
        <w:t xml:space="preserve"> dans l’exécution de ses obligations au sein du Règlement Européen sur la Protection des Données. C’est le cas notamment pour la réponse aux demandes d’exercice de droit, la réalisation d’analyse d’impact sur les données à caractère personnel, la notification d’une violation de données auprès de l’autorité compétente et/ou la personne concernée et la consultation préalable de l’autorité de contrôle si nécessaire.</w:t>
      </w:r>
    </w:p>
    <w:p w14:paraId="39B180A8" w14:textId="77777777" w:rsidR="00094339" w:rsidRDefault="00094339" w:rsidP="007C3313">
      <w:pPr>
        <w:pStyle w:val="AnnexeTitre2"/>
        <w:numPr>
          <w:ilvl w:val="1"/>
          <w:numId w:val="3"/>
        </w:numPr>
      </w:pPr>
      <w:bookmarkStart w:id="14" w:name="_Toc127872266"/>
      <w:r>
        <w:t>Notification des violations de données à caractère personnel</w:t>
      </w:r>
      <w:bookmarkEnd w:id="14"/>
      <w:r>
        <w:t xml:space="preserve"> </w:t>
      </w:r>
    </w:p>
    <w:p w14:paraId="69A17E67" w14:textId="1770895C" w:rsidR="00094339" w:rsidRDefault="00094339" w:rsidP="004109C7">
      <w:pPr>
        <w:spacing w:after="120"/>
      </w:pPr>
      <w:r>
        <w:t xml:space="preserve">Le </w:t>
      </w:r>
      <w:r>
        <w:rPr>
          <w:b/>
        </w:rPr>
        <w:t>Sous-Traitant Ultérieur</w:t>
      </w:r>
      <w:r>
        <w:t xml:space="preserve"> notifie, par téléphone ou courrier électronique, </w:t>
      </w:r>
      <w:r>
        <w:rPr>
          <w:b/>
        </w:rPr>
        <w:t xml:space="preserve">Sous-Traitant </w:t>
      </w:r>
      <w:r w:rsidR="00325647">
        <w:rPr>
          <w:b/>
        </w:rPr>
        <w:t>Numih France</w:t>
      </w:r>
      <w:r>
        <w:t xml:space="preserve"> toute violation de données à caractère personnel, telle que définie à l’article 1, dans un délai maximum de 48 heures après en avoir pris connaissance. Le </w:t>
      </w:r>
      <w:r>
        <w:rPr>
          <w:b/>
        </w:rPr>
        <w:t xml:space="preserve">Sous-Traitant Ultérieur </w:t>
      </w:r>
      <w:r>
        <w:t xml:space="preserve">est tenu de notifier le </w:t>
      </w:r>
      <w:r>
        <w:rPr>
          <w:b/>
        </w:rPr>
        <w:t xml:space="preserve">Sous-Traitant </w:t>
      </w:r>
      <w:r w:rsidR="00325647">
        <w:rPr>
          <w:b/>
        </w:rPr>
        <w:t>Numih France</w:t>
      </w:r>
      <w:r>
        <w:t xml:space="preserve"> que ces données soient stockées sur ses systèmes ou supports électroniques ou sur ceux de ses sous-traitants ultérieurs.</w:t>
      </w:r>
    </w:p>
    <w:p w14:paraId="737B194B" w14:textId="77777777" w:rsidR="00094339" w:rsidRDefault="00094339" w:rsidP="004109C7">
      <w:pPr>
        <w:spacing w:after="120"/>
      </w:pPr>
      <w:r>
        <w:t xml:space="preserve">La notification décrit de manière en des termes clairs et simples la nature de la violation de Données et contient au moins les informations suivantes : </w:t>
      </w:r>
    </w:p>
    <w:p w14:paraId="54865751" w14:textId="77777777" w:rsidR="00094339" w:rsidRDefault="00094339" w:rsidP="00AF23BD">
      <w:pPr>
        <w:pStyle w:val="Paragraphedeliste"/>
        <w:numPr>
          <w:ilvl w:val="0"/>
          <w:numId w:val="5"/>
        </w:numPr>
        <w:spacing w:after="120"/>
        <w:contextualSpacing w:val="0"/>
      </w:pPr>
      <w:r>
        <w:lastRenderedPageBreak/>
        <w:t xml:space="preserve">Le nom et les coordonnées du DPO ; </w:t>
      </w:r>
    </w:p>
    <w:p w14:paraId="40D0AF0B" w14:textId="77777777" w:rsidR="00094339" w:rsidRDefault="00094339" w:rsidP="00AF23BD">
      <w:pPr>
        <w:pStyle w:val="Paragraphedeliste"/>
        <w:numPr>
          <w:ilvl w:val="0"/>
          <w:numId w:val="5"/>
        </w:numPr>
        <w:spacing w:after="120"/>
        <w:contextualSpacing w:val="0"/>
      </w:pPr>
      <w:r>
        <w:t xml:space="preserve">La description de la nature de la violation de Données à caractère personnel ; </w:t>
      </w:r>
    </w:p>
    <w:p w14:paraId="20D81310" w14:textId="77777777" w:rsidR="00094339" w:rsidRDefault="00094339" w:rsidP="00AF23BD">
      <w:pPr>
        <w:pStyle w:val="Paragraphedeliste"/>
        <w:numPr>
          <w:ilvl w:val="0"/>
          <w:numId w:val="5"/>
        </w:numPr>
        <w:spacing w:after="120"/>
        <w:contextualSpacing w:val="0"/>
      </w:pPr>
      <w:r>
        <w:t xml:space="preserve">La description des conséquences probables de la violation de Données ; </w:t>
      </w:r>
    </w:p>
    <w:p w14:paraId="1C600D07" w14:textId="19FB3516" w:rsidR="00094339" w:rsidRDefault="00094339" w:rsidP="00AF23BD">
      <w:pPr>
        <w:pStyle w:val="Paragraphedeliste"/>
        <w:numPr>
          <w:ilvl w:val="0"/>
          <w:numId w:val="5"/>
        </w:numPr>
        <w:spacing w:after="120"/>
        <w:contextualSpacing w:val="0"/>
      </w:pPr>
      <w:r>
        <w:t xml:space="preserve">La description des mesures prises ou que le </w:t>
      </w:r>
      <w:r>
        <w:rPr>
          <w:b/>
        </w:rPr>
        <w:t xml:space="preserve">Sous-Traitant </w:t>
      </w:r>
      <w:r w:rsidR="00325647">
        <w:rPr>
          <w:b/>
        </w:rPr>
        <w:t>Numih France</w:t>
      </w:r>
      <w:r>
        <w:t xml:space="preserve"> propose de prendre pour remédier à la violation de Données, y compris, le cas échéant, les mesures pour en atténuer les éventuelles conséquences négatives ; </w:t>
      </w:r>
    </w:p>
    <w:p w14:paraId="2BE09292" w14:textId="77777777" w:rsidR="00094339" w:rsidRDefault="00094339" w:rsidP="00AF23BD">
      <w:pPr>
        <w:pStyle w:val="Paragraphedeliste"/>
        <w:numPr>
          <w:ilvl w:val="0"/>
          <w:numId w:val="5"/>
        </w:numPr>
        <w:spacing w:after="120"/>
        <w:ind w:left="714" w:hanging="357"/>
        <w:contextualSpacing w:val="0"/>
      </w:pPr>
      <w:r>
        <w:t xml:space="preserve">Les catégories et le nombre approximatif de personnes concernées par la violation et les catégories et le nombre approximatif d’enregistrements de données à caractère personnel concernées. </w:t>
      </w:r>
    </w:p>
    <w:p w14:paraId="6163BA63" w14:textId="77777777" w:rsidR="00094339" w:rsidRDefault="00094339" w:rsidP="004109C7">
      <w:pPr>
        <w:spacing w:after="120"/>
      </w:pPr>
      <w:r>
        <w:t>Si, et dans la mesure où il n’est pas possible de fournir toutes ces informations en même temps, les informations peuvent être communiquées de manière échelonnée sans retard indu.</w:t>
      </w:r>
    </w:p>
    <w:p w14:paraId="49F24F84" w14:textId="381D4225" w:rsidR="00094339" w:rsidRDefault="00094339" w:rsidP="00094339">
      <w:r>
        <w:t xml:space="preserve">Cette notification est accompagnée de toute documentation utile afin de permettre </w:t>
      </w:r>
      <w:r>
        <w:rPr>
          <w:b/>
        </w:rPr>
        <w:t xml:space="preserve">au Sous-Traitant </w:t>
      </w:r>
      <w:r w:rsidR="00325647">
        <w:rPr>
          <w:b/>
        </w:rPr>
        <w:t>Numih France</w:t>
      </w:r>
      <w:r>
        <w:t>, si nécessaire, de notifier cette violation à l’autorité de contrôle compétente.</w:t>
      </w:r>
    </w:p>
    <w:p w14:paraId="6FE155D7" w14:textId="77777777" w:rsidR="00094339" w:rsidRDefault="00094339" w:rsidP="007C3313">
      <w:pPr>
        <w:pStyle w:val="AnnexeTitre2"/>
        <w:numPr>
          <w:ilvl w:val="1"/>
          <w:numId w:val="3"/>
        </w:numPr>
      </w:pPr>
      <w:bookmarkStart w:id="15" w:name="_Toc127872267"/>
      <w:bookmarkStart w:id="16" w:name="_Ref143534508"/>
      <w:bookmarkStart w:id="17" w:name="_Ref143588177"/>
      <w:r>
        <w:t>Mesures de sécurité techniques et organisationnelles</w:t>
      </w:r>
      <w:bookmarkEnd w:id="15"/>
      <w:bookmarkEnd w:id="16"/>
      <w:bookmarkEnd w:id="17"/>
    </w:p>
    <w:p w14:paraId="32A6FF9C" w14:textId="77777777" w:rsidR="00094339" w:rsidRDefault="00094339" w:rsidP="004109C7">
      <w:pPr>
        <w:spacing w:after="120"/>
      </w:pPr>
      <w:r>
        <w:t xml:space="preserve">Le </w:t>
      </w:r>
      <w:r>
        <w:rPr>
          <w:b/>
        </w:rPr>
        <w:t>Sous-Traitant Ultérieur</w:t>
      </w:r>
      <w:r>
        <w:t xml:space="preserve"> s’engage à mettre en œuvre, documenter et auditer les mesures de sécurité suivantes portant sur les données à caractère personnel et les moyens permettant de garantir la confidentialité, l’intégrité, la disponibilité et la résilience constantes des systèmes et des services de traitement.</w:t>
      </w:r>
    </w:p>
    <w:p w14:paraId="4BA8C9BB" w14:textId="11072F63" w:rsidR="00094339" w:rsidRDefault="00094339" w:rsidP="004109C7">
      <w:pPr>
        <w:spacing w:after="120"/>
      </w:pPr>
      <w:r>
        <w:t xml:space="preserve">Conformément à l’article </w:t>
      </w:r>
      <w:r w:rsidR="006066A9">
        <w:fldChar w:fldCharType="begin"/>
      </w:r>
      <w:r w:rsidR="006066A9">
        <w:instrText xml:space="preserve"> REF _Ref143533959 \r \h </w:instrText>
      </w:r>
      <w:r w:rsidR="006066A9">
        <w:fldChar w:fldCharType="separate"/>
      </w:r>
      <w:r w:rsidR="00932CB3">
        <w:t>6</w:t>
      </w:r>
      <w:r w:rsidR="006066A9">
        <w:fldChar w:fldCharType="end"/>
      </w:r>
      <w:r>
        <w:t xml:space="preserve"> de la présente Annexe, le </w:t>
      </w:r>
      <w:r>
        <w:rPr>
          <w:b/>
        </w:rPr>
        <w:t xml:space="preserve">Sous-traitant </w:t>
      </w:r>
      <w:r w:rsidR="00325647">
        <w:rPr>
          <w:b/>
        </w:rPr>
        <w:t>Numih France</w:t>
      </w:r>
      <w:r>
        <w:t xml:space="preserve"> pourra auditer le </w:t>
      </w:r>
      <w:r>
        <w:rPr>
          <w:b/>
        </w:rPr>
        <w:t xml:space="preserve">Sous-Traitant Ultérieur </w:t>
      </w:r>
      <w:sdt>
        <w:sdtPr>
          <w:alias w:val="Objet "/>
          <w:tag w:val=""/>
          <w:id w:val="1435792401"/>
          <w:lock w:val="sdtLocked"/>
          <w:placeholder>
            <w:docPart w:val="D1B6DF08464942E7AE303DCB7578C285"/>
          </w:placeholder>
          <w:dataBinding w:prefixMappings="xmlns:ns0='http://purl.org/dc/elements/1.1/' xmlns:ns1='http://schemas.openxmlformats.org/package/2006/metadata/core-properties' " w:xpath="/ns1:coreProperties[1]/ns0:subject[1]" w:storeItemID="{6C3C8BC8-F283-45AE-878A-BAB7291924A1}"/>
          <w15:color w:val="FFFF00"/>
          <w:text/>
        </w:sdtPr>
        <w:sdtEndPr/>
        <w:sdtContent>
          <w:r w:rsidR="00B63F84">
            <w:t>Nom du Sous-Traitant Ultérieur</w:t>
          </w:r>
        </w:sdtContent>
      </w:sdt>
      <w:r>
        <w:t>.</w:t>
      </w:r>
    </w:p>
    <w:p w14:paraId="254FDE68" w14:textId="77777777" w:rsidR="00094339" w:rsidRDefault="00094339" w:rsidP="00E27045">
      <w:pPr>
        <w:spacing w:after="120"/>
      </w:pPr>
      <w:r>
        <w:t>Les mesures mises en œuvre sont les suivantes :</w:t>
      </w:r>
    </w:p>
    <w:sdt>
      <w:sdtPr>
        <w:id w:val="79888878"/>
        <w:lock w:val="sdtLocked"/>
        <w:placeholder>
          <w:docPart w:val="F8BC0C7843DA4039B8E645B5EEB00671"/>
        </w:placeholder>
        <w15:color w:val="FFFF00"/>
      </w:sdtPr>
      <w:sdtEndPr/>
      <w:sdtContent>
        <w:sdt>
          <w:sdtPr>
            <w:id w:val="-327672017"/>
            <w:lock w:val="sdtLocked"/>
            <w15:color w:val="FFFF00"/>
            <w15:repeatingSection/>
          </w:sdtPr>
          <w:sdtEndPr/>
          <w:sdtContent>
            <w:sdt>
              <w:sdtPr>
                <w:id w:val="-1970350093"/>
                <w:lock w:val="sdtLocked"/>
                <w:placeholder>
                  <w:docPart w:val="6A2D8E26DE344CBAB7A2924ED2A5808F"/>
                </w:placeholder>
                <w:showingPlcHdr/>
                <w15:color w:val="FFFF00"/>
                <w15:repeatingSectionItem/>
              </w:sdtPr>
              <w:sdtEndPr/>
              <w:sdtContent>
                <w:p w14:paraId="0413FC99" w14:textId="77777777" w:rsidR="008A26A9" w:rsidRDefault="008A26A9" w:rsidP="003D4B6D">
                  <w:pPr>
                    <w:pStyle w:val="Paragraphedeliste"/>
                    <w:numPr>
                      <w:ilvl w:val="0"/>
                      <w:numId w:val="7"/>
                    </w:numPr>
                  </w:pPr>
                  <w:r>
                    <w:rPr>
                      <w:rStyle w:val="Textedelespacerserv"/>
                    </w:rPr>
                    <w:t>Précisez les mesures mises en œuvre</w:t>
                  </w:r>
                  <w:r w:rsidRPr="002235D2">
                    <w:rPr>
                      <w:rStyle w:val="Textedelespacerserv"/>
                    </w:rPr>
                    <w:t>.</w:t>
                  </w:r>
                </w:p>
              </w:sdtContent>
            </w:sdt>
          </w:sdtContent>
        </w:sdt>
      </w:sdtContent>
    </w:sdt>
    <w:p w14:paraId="0DCE31A2" w14:textId="77777777" w:rsidR="00094339" w:rsidRDefault="00094339" w:rsidP="007C3313">
      <w:pPr>
        <w:pStyle w:val="AnnexeTitre2"/>
        <w:numPr>
          <w:ilvl w:val="1"/>
          <w:numId w:val="3"/>
        </w:numPr>
      </w:pPr>
      <w:bookmarkStart w:id="18" w:name="_Toc127872268"/>
      <w:r>
        <w:t>Réversibilité des données</w:t>
      </w:r>
      <w:bookmarkEnd w:id="18"/>
      <w:r>
        <w:t xml:space="preserve"> </w:t>
      </w:r>
    </w:p>
    <w:p w14:paraId="3A52C23C" w14:textId="77777777" w:rsidR="00094339" w:rsidRDefault="00094339" w:rsidP="004109C7">
      <w:pPr>
        <w:spacing w:after="120"/>
      </w:pPr>
      <w:r>
        <w:t xml:space="preserve">Au terme de l’exécution des présentes obligations contractuelles, le </w:t>
      </w:r>
      <w:r>
        <w:rPr>
          <w:b/>
        </w:rPr>
        <w:t>Sous-Traitant Ultérieur</w:t>
      </w:r>
      <w:r>
        <w:t xml:space="preserve"> s’engage à restituer l’intégralité des données, à caractère personnel ou non, traitées dans le cadre de l’exécution des traitements susmentionnés. Cette restitution se fera dans un format structuré, couramment utilisé et lisible par machine.</w:t>
      </w:r>
    </w:p>
    <w:p w14:paraId="13F23BFC" w14:textId="77777777" w:rsidR="00094339" w:rsidRDefault="00094339" w:rsidP="004109C7">
      <w:pPr>
        <w:spacing w:after="120"/>
      </w:pPr>
      <w:r>
        <w:t xml:space="preserve">Cette restitution est suivie de la destruction complète et immédiate de l’ensemble des données, et de toutes copies existantes, dans le système d’information du </w:t>
      </w:r>
      <w:r>
        <w:rPr>
          <w:b/>
        </w:rPr>
        <w:t>Sous-Traitant Ultérieur</w:t>
      </w:r>
      <w:r>
        <w:t xml:space="preserve"> et de ses préposés. A moins que le droit de l’Union ou le de l’Etat membre auquel le </w:t>
      </w:r>
      <w:r>
        <w:rPr>
          <w:b/>
        </w:rPr>
        <w:t>Sous-Traitant Ultérieur</w:t>
      </w:r>
      <w:r>
        <w:t xml:space="preserve"> dispose expressément le contraire. Le </w:t>
      </w:r>
      <w:r>
        <w:rPr>
          <w:b/>
        </w:rPr>
        <w:t>Sous-Traitant Ultérieur</w:t>
      </w:r>
      <w:r>
        <w:t xml:space="preserve"> justifie par écrit du fait et de la date de la destruction.</w:t>
      </w:r>
    </w:p>
    <w:p w14:paraId="4EF3F143" w14:textId="77777777" w:rsidR="00CA0C2F" w:rsidRDefault="00CA0C2F" w:rsidP="00CA0C2F">
      <w:pPr>
        <w:spacing w:after="120"/>
      </w:pPr>
      <w:r w:rsidRPr="00642080">
        <w:t>Dans le cadre de la destruction des données</w:t>
      </w:r>
      <w:r>
        <w:t xml:space="preserve"> à caractères personnel de santé</w:t>
      </w:r>
      <w:r w:rsidRPr="00642080">
        <w:t>, le Titulaire s’engage à respect</w:t>
      </w:r>
      <w:r>
        <w:t>er</w:t>
      </w:r>
      <w:r w:rsidRPr="00642080">
        <w:t xml:space="preserve"> du guide pratique « destruction de données lors du transfert de matériels informatiques des Systèmes d’Information de Santé (SIS) du corpus documentaire PGSSI-S de l’ASIP Santé.</w:t>
      </w:r>
    </w:p>
    <w:p w14:paraId="7F7B7273" w14:textId="77777777" w:rsidR="00094339" w:rsidRDefault="00094339" w:rsidP="007C3313">
      <w:pPr>
        <w:pStyle w:val="AnnexeTitre2"/>
        <w:numPr>
          <w:ilvl w:val="1"/>
          <w:numId w:val="3"/>
        </w:numPr>
      </w:pPr>
      <w:bookmarkStart w:id="19" w:name="_Toc127872269"/>
      <w:bookmarkStart w:id="20" w:name="_Ref143534511"/>
      <w:r>
        <w:lastRenderedPageBreak/>
        <w:t>Délégué à la Protection des Données</w:t>
      </w:r>
      <w:bookmarkEnd w:id="19"/>
      <w:bookmarkEnd w:id="20"/>
      <w:r>
        <w:t xml:space="preserve"> </w:t>
      </w:r>
    </w:p>
    <w:p w14:paraId="3DE2A12F" w14:textId="464A3E0D" w:rsidR="00094339" w:rsidRDefault="00094339" w:rsidP="003268FB">
      <w:pPr>
        <w:spacing w:after="120"/>
      </w:pPr>
      <w:r>
        <w:t xml:space="preserve">En application de l’article 37 du Règlement Européen sur la Protection des données, le </w:t>
      </w:r>
      <w:r w:rsidRPr="004D36CB">
        <w:rPr>
          <w:b/>
        </w:rPr>
        <w:t>Sous-Traitant Ultérieur</w:t>
      </w:r>
      <w:r>
        <w:t xml:space="preserve"> informe le </w:t>
      </w:r>
      <w:r>
        <w:rPr>
          <w:b/>
        </w:rPr>
        <w:t xml:space="preserve">Sous-Traitant </w:t>
      </w:r>
      <w:r w:rsidR="00325647">
        <w:rPr>
          <w:b/>
        </w:rPr>
        <w:t>Numih France</w:t>
      </w:r>
      <w:r>
        <w:t xml:space="preserve"> de la désignation le</w:t>
      </w:r>
      <w:r w:rsidR="00B05F7E">
        <w:t xml:space="preserve"> </w:t>
      </w:r>
      <w:r>
        <w:t xml:space="preserve"> </w:t>
      </w:r>
      <w:sdt>
        <w:sdtPr>
          <w:id w:val="1394774826"/>
          <w:lock w:val="sdtLocked"/>
          <w:placeholder>
            <w:docPart w:val="6ABC81CB7A5B4A54A109E26BFBE2E673"/>
          </w:placeholder>
          <w:showingPlcHdr/>
          <w15:color w:val="FFFF00"/>
          <w:date>
            <w:dateFormat w:val="dd/MM/yyyy"/>
            <w:lid w:val="fr-FR"/>
            <w:storeMappedDataAs w:val="dateTime"/>
            <w:calendar w:val="gregorian"/>
          </w:date>
        </w:sdtPr>
        <w:sdtEndPr/>
        <w:sdtContent>
          <w:r w:rsidR="00B05F7E" w:rsidRPr="005607D5">
            <w:rPr>
              <w:rStyle w:val="Textedelespacerserv"/>
            </w:rPr>
            <w:t>Cliquez ou appuyez ici pour entrer une date.</w:t>
          </w:r>
        </w:sdtContent>
      </w:sdt>
      <w:r w:rsidR="00B05F7E">
        <w:t xml:space="preserve"> </w:t>
      </w:r>
      <w:r>
        <w:t xml:space="preserve">d’un Délégué à la Protection des Données n° </w:t>
      </w:r>
      <w:sdt>
        <w:sdtPr>
          <w:id w:val="462313712"/>
          <w:lock w:val="sdtLocked"/>
          <w:placeholder>
            <w:docPart w:val="E469D3C945814A1693DD9E4534044234"/>
          </w:placeholder>
          <w:showingPlcHdr/>
          <w15:color w:val="FFFF00"/>
        </w:sdtPr>
        <w:sdtEndPr/>
        <w:sdtContent>
          <w:r w:rsidR="00B05F7E">
            <w:rPr>
              <w:rStyle w:val="Textedelespacerserv"/>
            </w:rPr>
            <w:t>Indiquez le numéro de téléphone du DPO</w:t>
          </w:r>
          <w:r w:rsidR="00B05F7E" w:rsidRPr="005607D5">
            <w:rPr>
              <w:rStyle w:val="Textedelespacerserv"/>
            </w:rPr>
            <w:t>.</w:t>
          </w:r>
        </w:sdtContent>
      </w:sdt>
      <w:r w:rsidR="00B05F7E">
        <w:rPr>
          <w:szCs w:val="18"/>
        </w:rPr>
        <w:t xml:space="preserve"> j</w:t>
      </w:r>
      <w:r>
        <w:t>oignable aux adresses ci-après :</w:t>
      </w:r>
    </w:p>
    <w:p w14:paraId="3A4E6835" w14:textId="77777777" w:rsidR="00094339" w:rsidRDefault="00094339" w:rsidP="003268FB">
      <w:pPr>
        <w:spacing w:after="120"/>
      </w:pPr>
      <w:r>
        <w:t xml:space="preserve">Adresse postale : </w:t>
      </w:r>
      <w:sdt>
        <w:sdtPr>
          <w:id w:val="-558013392"/>
          <w:lock w:val="sdtLocked"/>
          <w:placeholder>
            <w:docPart w:val="71673622CC3245A8A43FBDEC7C7649A2"/>
          </w:placeholder>
          <w:showingPlcHdr/>
          <w15:color w:val="FFFF00"/>
        </w:sdtPr>
        <w:sdtEndPr/>
        <w:sdtContent>
          <w:r w:rsidR="003268FB">
            <w:rPr>
              <w:rStyle w:val="Textedelespacerserv"/>
            </w:rPr>
            <w:t>Indiquez l’adresse postale du Sous-Traitant Ultérieur.</w:t>
          </w:r>
        </w:sdtContent>
      </w:sdt>
    </w:p>
    <w:p w14:paraId="6D0094D0" w14:textId="77777777" w:rsidR="00094339" w:rsidRDefault="00094339" w:rsidP="003268FB">
      <w:pPr>
        <w:spacing w:after="120"/>
      </w:pPr>
      <w:r>
        <w:t>Adresse de messagerie :</w:t>
      </w:r>
      <w:r w:rsidR="003268FB" w:rsidRPr="003268FB">
        <w:t xml:space="preserve"> </w:t>
      </w:r>
      <w:sdt>
        <w:sdtPr>
          <w:id w:val="-955334785"/>
          <w:lock w:val="sdtLocked"/>
          <w:placeholder>
            <w:docPart w:val="03AC81E54BEC4C80A1F6431237037280"/>
          </w:placeholder>
          <w:showingPlcHdr/>
          <w15:color w:val="FFFF00"/>
        </w:sdtPr>
        <w:sdtEndPr/>
        <w:sdtContent>
          <w:r w:rsidR="003268FB">
            <w:rPr>
              <w:rStyle w:val="Textedelespacerserv"/>
            </w:rPr>
            <w:t>Indiquez l’adresse de messagerie du DPO du type dpo@XXX.</w:t>
          </w:r>
        </w:sdtContent>
      </w:sdt>
    </w:p>
    <w:p w14:paraId="4A59EE6A" w14:textId="77777777" w:rsidR="00094339" w:rsidRDefault="00094339" w:rsidP="007C3313">
      <w:pPr>
        <w:pStyle w:val="AnnexeTitre2"/>
        <w:numPr>
          <w:ilvl w:val="1"/>
          <w:numId w:val="3"/>
        </w:numPr>
      </w:pPr>
      <w:bookmarkStart w:id="21" w:name="_Toc127872270"/>
      <w:r>
        <w:t>Registre des catégories d’activités de traitement</w:t>
      </w:r>
      <w:bookmarkEnd w:id="21"/>
      <w:r>
        <w:t xml:space="preserve"> </w:t>
      </w:r>
    </w:p>
    <w:p w14:paraId="771C4646" w14:textId="660E96A2" w:rsidR="00094339" w:rsidRDefault="00094339" w:rsidP="003268FB">
      <w:pPr>
        <w:spacing w:after="120"/>
      </w:pPr>
      <w:r>
        <w:t xml:space="preserve">Le </w:t>
      </w:r>
      <w:r>
        <w:rPr>
          <w:b/>
        </w:rPr>
        <w:t>Sous-Traitant Ultérieur</w:t>
      </w:r>
      <w:r>
        <w:t xml:space="preserve"> déclare tenir par écrit et régulièrement mettre à jour un registre des catégories d’activités de traitement effectuées pour le compte du </w:t>
      </w:r>
      <w:r>
        <w:rPr>
          <w:b/>
        </w:rPr>
        <w:t xml:space="preserve">Sous-Traitant </w:t>
      </w:r>
      <w:r w:rsidR="00325647">
        <w:rPr>
          <w:b/>
        </w:rPr>
        <w:t>Numih France</w:t>
      </w:r>
      <w:r>
        <w:t xml:space="preserve"> comprenant :</w:t>
      </w:r>
    </w:p>
    <w:p w14:paraId="12C0EF9B" w14:textId="4FF3C027" w:rsidR="00094339" w:rsidRDefault="00094339" w:rsidP="00AF23BD">
      <w:pPr>
        <w:pStyle w:val="Paragraphedeliste"/>
        <w:numPr>
          <w:ilvl w:val="0"/>
          <w:numId w:val="5"/>
        </w:numPr>
        <w:spacing w:after="120"/>
        <w:contextualSpacing w:val="0"/>
      </w:pPr>
      <w:r>
        <w:t xml:space="preserve">Le nom et les coordonnées du </w:t>
      </w:r>
      <w:r>
        <w:rPr>
          <w:b/>
        </w:rPr>
        <w:t xml:space="preserve">Sous-Traitant </w:t>
      </w:r>
      <w:r w:rsidR="00325647">
        <w:rPr>
          <w:b/>
        </w:rPr>
        <w:t>Numih France</w:t>
      </w:r>
      <w:r>
        <w:t xml:space="preserve"> et le cas échéant du DPO ; </w:t>
      </w:r>
    </w:p>
    <w:p w14:paraId="0EB4D0AC" w14:textId="36145DFB" w:rsidR="00094339" w:rsidRDefault="00094339" w:rsidP="00AF23BD">
      <w:pPr>
        <w:pStyle w:val="Paragraphedeliste"/>
        <w:numPr>
          <w:ilvl w:val="0"/>
          <w:numId w:val="5"/>
        </w:numPr>
        <w:spacing w:after="120"/>
        <w:contextualSpacing w:val="0"/>
      </w:pPr>
      <w:r>
        <w:t xml:space="preserve">Les catégories de traitements effectués pour le compte du </w:t>
      </w:r>
      <w:r>
        <w:rPr>
          <w:b/>
        </w:rPr>
        <w:t xml:space="preserve">Sous-Traitant </w:t>
      </w:r>
      <w:r w:rsidR="00325647">
        <w:rPr>
          <w:b/>
        </w:rPr>
        <w:t>Numih France</w:t>
      </w:r>
      <w:r>
        <w:t xml:space="preserve"> ; </w:t>
      </w:r>
    </w:p>
    <w:p w14:paraId="49B61546" w14:textId="77777777" w:rsidR="00094339" w:rsidRDefault="00094339" w:rsidP="00AF23BD">
      <w:pPr>
        <w:pStyle w:val="Paragraphedeliste"/>
        <w:numPr>
          <w:ilvl w:val="0"/>
          <w:numId w:val="5"/>
        </w:numPr>
        <w:spacing w:after="120"/>
        <w:contextualSpacing w:val="0"/>
      </w:pPr>
      <w:r>
        <w:t xml:space="preserve">Les transferts de données à caractère personnel vers un pays tiers ou une organisation internationale, y compris l’identification de ce pays tiers ou de cette organisation internationale et, dans le cas de transferts visés à l’article 49 § 1 alinéa 2 du RGPD les documents attestant de l’existence de garanties appropriées ; </w:t>
      </w:r>
    </w:p>
    <w:p w14:paraId="695B0082" w14:textId="77777777" w:rsidR="00094339" w:rsidRDefault="00094339" w:rsidP="00AF23BD">
      <w:pPr>
        <w:pStyle w:val="Paragraphedeliste"/>
        <w:numPr>
          <w:ilvl w:val="0"/>
          <w:numId w:val="5"/>
        </w:numPr>
        <w:spacing w:after="120"/>
        <w:ind w:left="714" w:hanging="357"/>
        <w:contextualSpacing w:val="0"/>
      </w:pPr>
      <w:r>
        <w:t xml:space="preserve">Une description des mesures de sécurité techniques et organisationnelles mises en œuvre. </w:t>
      </w:r>
    </w:p>
    <w:p w14:paraId="632F7283" w14:textId="5A48C825" w:rsidR="00094339" w:rsidRDefault="00094339" w:rsidP="00094339">
      <w:r>
        <w:t xml:space="preserve">De manière générale, le </w:t>
      </w:r>
      <w:r>
        <w:rPr>
          <w:b/>
        </w:rPr>
        <w:t>Sous-Traitant Ultérieur</w:t>
      </w:r>
      <w:r>
        <w:t xml:space="preserve"> s’engage à mettre à disposition du </w:t>
      </w:r>
      <w:r>
        <w:rPr>
          <w:b/>
        </w:rPr>
        <w:t xml:space="preserve">Sous-Traitant </w:t>
      </w:r>
      <w:r w:rsidR="00325647">
        <w:rPr>
          <w:b/>
        </w:rPr>
        <w:t>Numih France</w:t>
      </w:r>
      <w:r>
        <w:t xml:space="preserve"> toutes les informations nécessaires pour démontrer le respect des obligations prévues au présent Contrat et dues au titre du Règlement Général sur la Protection des Données. </w:t>
      </w:r>
    </w:p>
    <w:p w14:paraId="2E48EC06" w14:textId="0593B22C" w:rsidR="00094339" w:rsidRDefault="00094339" w:rsidP="007C3313">
      <w:pPr>
        <w:pStyle w:val="Titre1"/>
        <w:numPr>
          <w:ilvl w:val="0"/>
          <w:numId w:val="3"/>
        </w:numPr>
      </w:pPr>
      <w:bookmarkStart w:id="22" w:name="_Toc127872271"/>
      <w:r>
        <w:t xml:space="preserve">Obligations du Sous-Traitant </w:t>
      </w:r>
      <w:r w:rsidR="00325647">
        <w:t>Numih France</w:t>
      </w:r>
      <w:r>
        <w:t xml:space="preserve"> vis-à-vis du Sous-Traitant Ultérieur</w:t>
      </w:r>
      <w:bookmarkEnd w:id="22"/>
    </w:p>
    <w:p w14:paraId="3E937341" w14:textId="38A283B4" w:rsidR="00094339" w:rsidRDefault="00094339" w:rsidP="00D75EA1">
      <w:pPr>
        <w:spacing w:after="120"/>
      </w:pPr>
      <w:r>
        <w:t xml:space="preserve">Le </w:t>
      </w:r>
      <w:r>
        <w:rPr>
          <w:b/>
        </w:rPr>
        <w:t xml:space="preserve">Sous-Traitant </w:t>
      </w:r>
      <w:r w:rsidR="00325647">
        <w:rPr>
          <w:b/>
        </w:rPr>
        <w:t>Numih France</w:t>
      </w:r>
      <w:r>
        <w:t xml:space="preserve"> s’engage à :</w:t>
      </w:r>
    </w:p>
    <w:p w14:paraId="39B94C9F" w14:textId="77777777" w:rsidR="00094339" w:rsidRDefault="00094339" w:rsidP="00AF23BD">
      <w:pPr>
        <w:pStyle w:val="Paragraphedeliste"/>
        <w:numPr>
          <w:ilvl w:val="0"/>
          <w:numId w:val="5"/>
        </w:numPr>
        <w:spacing w:after="120"/>
        <w:ind w:left="714" w:hanging="357"/>
        <w:contextualSpacing w:val="0"/>
      </w:pPr>
      <w:r>
        <w:t xml:space="preserve">Fournir au </w:t>
      </w:r>
      <w:r>
        <w:rPr>
          <w:b/>
        </w:rPr>
        <w:t>Sous-Traitant Ultérieur</w:t>
      </w:r>
      <w:r>
        <w:t xml:space="preserve"> les données strictement nécessaires à la réalisation des traitements, pour la durée d’exécution du contrat ; </w:t>
      </w:r>
    </w:p>
    <w:p w14:paraId="14BD3898" w14:textId="77777777" w:rsidR="00094339" w:rsidRDefault="00094339" w:rsidP="00AF23BD">
      <w:pPr>
        <w:pStyle w:val="Paragraphedeliste"/>
        <w:numPr>
          <w:ilvl w:val="0"/>
          <w:numId w:val="5"/>
        </w:numPr>
        <w:spacing w:after="120"/>
        <w:ind w:left="714" w:hanging="357"/>
        <w:contextualSpacing w:val="0"/>
      </w:pPr>
      <w:r>
        <w:t xml:space="preserve">Documenter par écrit toute instruction concernant le traitement de données par le </w:t>
      </w:r>
      <w:r>
        <w:rPr>
          <w:b/>
        </w:rPr>
        <w:t xml:space="preserve">Sous-Traitant Ultérieur </w:t>
      </w:r>
      <w:r>
        <w:t xml:space="preserve">; </w:t>
      </w:r>
    </w:p>
    <w:p w14:paraId="3A30E7FA" w14:textId="77777777" w:rsidR="00094339" w:rsidRDefault="00094339" w:rsidP="00AF23BD">
      <w:pPr>
        <w:pStyle w:val="Paragraphedeliste"/>
        <w:numPr>
          <w:ilvl w:val="0"/>
          <w:numId w:val="5"/>
        </w:numPr>
        <w:spacing w:after="120"/>
        <w:ind w:left="714" w:hanging="357"/>
        <w:contextualSpacing w:val="0"/>
      </w:pPr>
      <w:r>
        <w:t xml:space="preserve">Veiller, au préalable et pendant toute la durée du traitement, au respect des obligations prévues par le Règlement Européen sur la Protection des données de la part du </w:t>
      </w:r>
      <w:r>
        <w:rPr>
          <w:b/>
        </w:rPr>
        <w:t>Sous-Traitant</w:t>
      </w:r>
      <w:r>
        <w:t xml:space="preserve"> </w:t>
      </w:r>
      <w:r>
        <w:rPr>
          <w:b/>
        </w:rPr>
        <w:t>Ultérieur</w:t>
      </w:r>
      <w:r>
        <w:t xml:space="preserve"> ; </w:t>
      </w:r>
    </w:p>
    <w:p w14:paraId="0140239D" w14:textId="77777777" w:rsidR="00094339" w:rsidRDefault="00094339" w:rsidP="00AF23BD">
      <w:pPr>
        <w:pStyle w:val="Paragraphedeliste"/>
        <w:numPr>
          <w:ilvl w:val="0"/>
          <w:numId w:val="5"/>
        </w:numPr>
        <w:spacing w:after="120"/>
        <w:ind w:left="714" w:hanging="357"/>
        <w:contextualSpacing w:val="0"/>
      </w:pPr>
      <w:r>
        <w:t xml:space="preserve">Superviser le traitement, y compris réaliser les audits et les inspections auprès du </w:t>
      </w:r>
      <w:r>
        <w:rPr>
          <w:b/>
        </w:rPr>
        <w:t>Sous-Traitant Ultérieur</w:t>
      </w:r>
      <w:r>
        <w:t xml:space="preserve">. </w:t>
      </w:r>
    </w:p>
    <w:p w14:paraId="14A2DD95" w14:textId="77777777" w:rsidR="00094339" w:rsidRDefault="00094339" w:rsidP="007C3313">
      <w:pPr>
        <w:pStyle w:val="Titre1"/>
        <w:numPr>
          <w:ilvl w:val="0"/>
          <w:numId w:val="3"/>
        </w:numPr>
      </w:pPr>
      <w:bookmarkStart w:id="23" w:name="_Toc127872272"/>
      <w:bookmarkStart w:id="24" w:name="_Ref143533959"/>
      <w:r>
        <w:t>Audit</w:t>
      </w:r>
      <w:bookmarkEnd w:id="23"/>
      <w:bookmarkEnd w:id="24"/>
    </w:p>
    <w:p w14:paraId="471B62AA" w14:textId="1220A03F" w:rsidR="00094339" w:rsidRDefault="00094339" w:rsidP="00D75EA1">
      <w:pPr>
        <w:spacing w:after="120"/>
      </w:pPr>
      <w:r>
        <w:t xml:space="preserve">Conformément à l’article 28 du RGPD, le </w:t>
      </w:r>
      <w:r>
        <w:rPr>
          <w:b/>
        </w:rPr>
        <w:t>Sous-Traitant Ultérieur</w:t>
      </w:r>
      <w:r>
        <w:t xml:space="preserve"> fournira au </w:t>
      </w:r>
      <w:r>
        <w:rPr>
          <w:b/>
        </w:rPr>
        <w:t xml:space="preserve">Sous-Traitant </w:t>
      </w:r>
      <w:r w:rsidR="00325647">
        <w:rPr>
          <w:b/>
        </w:rPr>
        <w:t>Numih France</w:t>
      </w:r>
      <w:r>
        <w:rPr>
          <w:b/>
        </w:rPr>
        <w:t xml:space="preserve"> </w:t>
      </w:r>
      <w:r>
        <w:t xml:space="preserve">les documentations raisonnablement exigibles et pertinentes démontrant sa </w:t>
      </w:r>
      <w:r>
        <w:lastRenderedPageBreak/>
        <w:t>conformité quant aux obligations lui incombant au titre des Clauses Contractuelles de Traitement de Données.</w:t>
      </w:r>
    </w:p>
    <w:p w14:paraId="00A4E852" w14:textId="6D07B7C8" w:rsidR="00094339" w:rsidRDefault="00094339" w:rsidP="00D75EA1">
      <w:pPr>
        <w:spacing w:after="120"/>
      </w:pPr>
      <w:r>
        <w:t xml:space="preserve">Le </w:t>
      </w:r>
      <w:r>
        <w:rPr>
          <w:b/>
        </w:rPr>
        <w:t xml:space="preserve">Sous-Traitant </w:t>
      </w:r>
      <w:r w:rsidR="00325647">
        <w:rPr>
          <w:b/>
        </w:rPr>
        <w:t>Numih France</w:t>
      </w:r>
      <w:r>
        <w:t xml:space="preserve"> ou l’un de ses mandataires peut auditer, dans la limite de 2 fois par an, la conformité du </w:t>
      </w:r>
      <w:r>
        <w:rPr>
          <w:b/>
        </w:rPr>
        <w:t>Sous-Traitant Ultérieur</w:t>
      </w:r>
      <w:r>
        <w:t xml:space="preserve"> au regard des dispositions des Clauses Contractuelles de Traitement de Données en cas de doute raisonnable relatif à un quelconque manquement aux</w:t>
      </w:r>
      <w:r w:rsidR="00D75EA1">
        <w:t xml:space="preserve"> </w:t>
      </w:r>
      <w:r>
        <w:t>dites dispositions.</w:t>
      </w:r>
    </w:p>
    <w:p w14:paraId="51713168" w14:textId="77777777" w:rsidR="00094339" w:rsidRDefault="00094339" w:rsidP="00D75EA1">
      <w:pPr>
        <w:spacing w:after="120"/>
      </w:pPr>
      <w:r>
        <w:t xml:space="preserve">L’audit devra être réalisé au cours des heures normales d’ouverture sur le site concerné, il sera soumis aux règles internes du </w:t>
      </w:r>
      <w:r>
        <w:rPr>
          <w:b/>
        </w:rPr>
        <w:t>Sous-Traitant Ultérieur</w:t>
      </w:r>
      <w:r>
        <w:t xml:space="preserve"> précisées en Annexe II, et il ne devra pas perturber de manière excessive les activités de celui-ci. Tous les frais associés aux audits sont à la charge de la personne ayant eu l’initiative de l’audit. </w:t>
      </w:r>
    </w:p>
    <w:p w14:paraId="7E8155A5" w14:textId="305095D8" w:rsidR="00094339" w:rsidRDefault="00094339" w:rsidP="00D75EA1">
      <w:pPr>
        <w:spacing w:after="120"/>
      </w:pPr>
      <w:r>
        <w:t xml:space="preserve">Cet audit est notifié par le </w:t>
      </w:r>
      <w:r>
        <w:rPr>
          <w:b/>
        </w:rPr>
        <w:t xml:space="preserve">Sous-Traitant </w:t>
      </w:r>
      <w:r w:rsidR="00325647">
        <w:rPr>
          <w:b/>
        </w:rPr>
        <w:t>Numih France</w:t>
      </w:r>
      <w:r>
        <w:t xml:space="preserve"> par Lettre Recommandée avec Accusé de Réception détaillant les documents demandés et, et le cas échéant, le protocole qui sera déroulé, les méthodes utilisées et données auditées, 30 jours ouvrés avant la date projetée de sa mise en œuvre.</w:t>
      </w:r>
    </w:p>
    <w:p w14:paraId="42BF91B4" w14:textId="460B40AD" w:rsidR="00094339" w:rsidRDefault="00094339" w:rsidP="00D75EA1">
      <w:pPr>
        <w:spacing w:after="120"/>
      </w:pPr>
      <w:r>
        <w:t xml:space="preserve">Le </w:t>
      </w:r>
      <w:r>
        <w:rPr>
          <w:b/>
        </w:rPr>
        <w:t>Sous-Traitant Ultérieur</w:t>
      </w:r>
      <w:r>
        <w:t xml:space="preserve"> s’engage à faire preuve de bonne foi notamment à mettre à disposition du </w:t>
      </w:r>
      <w:r>
        <w:rPr>
          <w:b/>
        </w:rPr>
        <w:t xml:space="preserve">Sous-Traitant </w:t>
      </w:r>
      <w:r w:rsidR="00325647">
        <w:rPr>
          <w:b/>
        </w:rPr>
        <w:t>Numih France</w:t>
      </w:r>
      <w:r>
        <w:t xml:space="preserve"> la documentation demandée et nécessaire pour permettre la réalisation d’un audit sur pièce ou d’un audit sur place et contribuer, de bonne foi et tout du long, à l’audit.</w:t>
      </w:r>
    </w:p>
    <w:p w14:paraId="4A457C7C" w14:textId="48852ACA" w:rsidR="00094339" w:rsidRDefault="00094339" w:rsidP="00D75EA1">
      <w:pPr>
        <w:spacing w:after="120"/>
      </w:pPr>
      <w:r>
        <w:t xml:space="preserve">L’audit est effectué par le </w:t>
      </w:r>
      <w:r>
        <w:rPr>
          <w:b/>
        </w:rPr>
        <w:t xml:space="preserve">Sous-Traitant </w:t>
      </w:r>
      <w:r w:rsidR="00325647">
        <w:rPr>
          <w:b/>
        </w:rPr>
        <w:t>Numih France</w:t>
      </w:r>
      <w:r>
        <w:t xml:space="preserve"> ou par un tiers désigné par lui, à la triple condition que ce tiers ne soit pas un concurrent direct ou indirect du </w:t>
      </w:r>
      <w:r>
        <w:rPr>
          <w:b/>
        </w:rPr>
        <w:t>Sous-Traitant Ultérieur</w:t>
      </w:r>
      <w:r>
        <w:t>, qu’il soit soumis au secret professionnel et qu’il ait conclu un accord de confidentialité.</w:t>
      </w:r>
    </w:p>
    <w:p w14:paraId="66C56F92" w14:textId="77777777" w:rsidR="00B158F1" w:rsidRDefault="00094339" w:rsidP="00D75EA1">
      <w:pPr>
        <w:spacing w:after="120"/>
      </w:pPr>
      <w:r>
        <w:t>Les résultats d’audit feront l’objet d’un débat contradictoire et d’une validation par les Parties. Les rapports d’audit et toutes données, personnelles ou non, auditées sont considérées comme des informations confidentielles des Parties et sont donc soumises à l’engagement de confidentialité intégré au corpus contractuel du présent marché.</w:t>
      </w:r>
    </w:p>
    <w:sectPr w:rsidR="00B158F1" w:rsidSect="004A479D">
      <w:headerReference w:type="default" r:id="rId10"/>
      <w:footerReference w:type="default" r:id="rId11"/>
      <w:pgSz w:w="12240" w:h="15840"/>
      <w:pgMar w:top="567" w:right="1418" w:bottom="567" w:left="1418" w:header="454" w:footer="283"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4858B2" w14:textId="77777777" w:rsidR="00126D87" w:rsidRDefault="00126D87">
      <w:r>
        <w:separator/>
      </w:r>
    </w:p>
  </w:endnote>
  <w:endnote w:type="continuationSeparator" w:id="0">
    <w:p w14:paraId="3AC5B9C9" w14:textId="77777777" w:rsidR="00126D87" w:rsidRDefault="00126D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T Norms Regular">
    <w:panose1 w:val="02000503030000020003"/>
    <w:charset w:val="00"/>
    <w:family w:val="modern"/>
    <w:notTrueType/>
    <w:pitch w:val="variable"/>
    <w:sig w:usb0="00000207" w:usb1="00000001" w:usb2="00000000" w:usb3="00000000" w:csb0="00000097"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Symbols">
    <w:altName w:val="Calibri"/>
    <w:charset w:val="00"/>
    <w:family w:val="auto"/>
    <w:pitch w:val="default"/>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T Norms Medium">
    <w:panose1 w:val="02000803030000020003"/>
    <w:charset w:val="00"/>
    <w:family w:val="modern"/>
    <w:notTrueType/>
    <w:pitch w:val="variable"/>
    <w:sig w:usb0="00000207" w:usb1="00000001" w:usb2="00000000" w:usb3="00000000" w:csb0="00000097" w:csb1="00000000"/>
  </w:font>
  <w:font w:name="Barlow">
    <w:charset w:val="00"/>
    <w:family w:val="auto"/>
    <w:pitch w:val="variable"/>
    <w:sig w:usb0="20000007" w:usb1="00000000" w:usb2="00000000" w:usb3="00000000" w:csb0="00000193"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14"/>
      <w:gridCol w:w="4690"/>
    </w:tblGrid>
    <w:tr w:rsidR="00126D87" w:rsidRPr="00C63A1B" w14:paraId="5C12F446" w14:textId="77777777" w:rsidTr="005B67BB">
      <w:tc>
        <w:tcPr>
          <w:tcW w:w="4814" w:type="dxa"/>
          <w:tcBorders>
            <w:top w:val="single" w:sz="4" w:space="0" w:color="auto"/>
          </w:tcBorders>
        </w:tcPr>
        <w:p w14:paraId="1280AB13" w14:textId="77777777" w:rsidR="00126D87" w:rsidRPr="007C3313" w:rsidRDefault="00126D87" w:rsidP="0007797D">
          <w:pPr>
            <w:pStyle w:val="Pieddepage"/>
            <w:tabs>
              <w:tab w:val="clear" w:pos="4536"/>
              <w:tab w:val="clear" w:pos="9072"/>
              <w:tab w:val="left" w:pos="3118"/>
            </w:tabs>
            <w:jc w:val="left"/>
            <w:rPr>
              <w:rFonts w:ascii="Arial Narrow" w:hAnsi="Arial Narrow"/>
              <w:color w:val="2B307F" w:themeColor="text2"/>
              <w:sz w:val="16"/>
              <w:lang w:val="en-GB"/>
            </w:rPr>
          </w:pPr>
          <w:r w:rsidRPr="007C3313">
            <w:rPr>
              <w:rFonts w:ascii="Arial Narrow" w:hAnsi="Arial Narrow"/>
              <w:color w:val="2B307F" w:themeColor="text2"/>
              <w:sz w:val="16"/>
              <w:lang w:val="en-GB"/>
            </w:rPr>
            <w:t>Réf.:</w:t>
          </w:r>
          <w:r w:rsidRPr="007C3313">
            <w:rPr>
              <w:color w:val="2B307F" w:themeColor="text2"/>
              <w:sz w:val="16"/>
              <w:lang w:val="en-GB"/>
            </w:rPr>
            <w:t xml:space="preserve"> </w:t>
          </w:r>
          <w:r w:rsidRPr="00C63A1B">
            <w:rPr>
              <w:rFonts w:ascii="Arial Narrow" w:hAnsi="Arial Narrow"/>
              <w:color w:val="2B307F" w:themeColor="text2"/>
              <w:sz w:val="16"/>
            </w:rPr>
            <w:fldChar w:fldCharType="begin"/>
          </w:r>
          <w:r w:rsidRPr="007C3313">
            <w:rPr>
              <w:rFonts w:ascii="Arial Narrow" w:hAnsi="Arial Narrow"/>
              <w:color w:val="2B307F" w:themeColor="text2"/>
              <w:sz w:val="16"/>
              <w:lang w:val="en-GB"/>
            </w:rPr>
            <w:instrText xml:space="preserve"> DOCPROPERTY "Référence"  \* MERGEFORMAT </w:instrText>
          </w:r>
          <w:r w:rsidRPr="00C63A1B">
            <w:rPr>
              <w:rFonts w:ascii="Arial Narrow" w:hAnsi="Arial Narrow"/>
              <w:color w:val="2B307F" w:themeColor="text2"/>
              <w:sz w:val="16"/>
            </w:rPr>
            <w:fldChar w:fldCharType="separate"/>
          </w:r>
          <w:r>
            <w:rPr>
              <w:rFonts w:ascii="Arial Narrow" w:hAnsi="Arial Narrow"/>
              <w:color w:val="2B307F" w:themeColor="text2"/>
              <w:sz w:val="16"/>
              <w:lang w:val="en-GB"/>
            </w:rPr>
            <w:t>Annexe RGPD ST-STU</w:t>
          </w:r>
          <w:r w:rsidRPr="00C63A1B">
            <w:rPr>
              <w:rFonts w:ascii="Arial Narrow" w:hAnsi="Arial Narrow"/>
              <w:color w:val="2B307F" w:themeColor="text2"/>
              <w:sz w:val="16"/>
            </w:rPr>
            <w:fldChar w:fldCharType="end"/>
          </w:r>
          <w:r w:rsidRPr="007C3313">
            <w:rPr>
              <w:rFonts w:ascii="Arial Narrow" w:hAnsi="Arial Narrow"/>
              <w:color w:val="2B307F" w:themeColor="text2"/>
              <w:sz w:val="16"/>
              <w:lang w:val="en-GB"/>
            </w:rPr>
            <w:tab/>
          </w:r>
        </w:p>
      </w:tc>
      <w:tc>
        <w:tcPr>
          <w:tcW w:w="4814" w:type="dxa"/>
          <w:tcBorders>
            <w:top w:val="single" w:sz="4" w:space="0" w:color="auto"/>
          </w:tcBorders>
        </w:tcPr>
        <w:p w14:paraId="6D2FC12E" w14:textId="5D937518" w:rsidR="00126D87" w:rsidRPr="00C63A1B" w:rsidRDefault="00126D87" w:rsidP="009B5EFD">
          <w:pPr>
            <w:pStyle w:val="Pieddepage"/>
            <w:tabs>
              <w:tab w:val="clear" w:pos="4536"/>
              <w:tab w:val="clear" w:pos="9072"/>
              <w:tab w:val="right" w:pos="9540"/>
            </w:tabs>
            <w:jc w:val="right"/>
            <w:rPr>
              <w:rFonts w:ascii="Arial Narrow" w:hAnsi="Arial Narrow"/>
              <w:color w:val="2B307F" w:themeColor="text2"/>
              <w:sz w:val="16"/>
            </w:rPr>
          </w:pPr>
          <w:r w:rsidRPr="00C63A1B">
            <w:rPr>
              <w:rFonts w:ascii="Arial Narrow" w:hAnsi="Arial Narrow"/>
              <w:color w:val="2B307F" w:themeColor="text2"/>
              <w:sz w:val="18"/>
            </w:rPr>
            <w:t>Page</w:t>
          </w:r>
          <w:r>
            <w:rPr>
              <w:rFonts w:ascii="Arial Narrow" w:hAnsi="Arial Narrow"/>
              <w:color w:val="2B307F" w:themeColor="text2"/>
              <w:sz w:val="18"/>
            </w:rPr>
            <w:t xml:space="preserve"> </w:t>
          </w:r>
          <w:r w:rsidRPr="00C63A1B">
            <w:rPr>
              <w:rFonts w:ascii="Arial Narrow" w:hAnsi="Arial Narrow"/>
              <w:color w:val="2B307F" w:themeColor="text2"/>
              <w:sz w:val="18"/>
            </w:rPr>
            <w:fldChar w:fldCharType="begin"/>
          </w:r>
          <w:r w:rsidRPr="00C63A1B">
            <w:rPr>
              <w:rFonts w:ascii="Arial Narrow" w:hAnsi="Arial Narrow"/>
              <w:color w:val="2B307F" w:themeColor="text2"/>
              <w:sz w:val="18"/>
            </w:rPr>
            <w:instrText xml:space="preserve"> PAGE  \* MERGEFORMAT </w:instrText>
          </w:r>
          <w:r w:rsidRPr="00C63A1B">
            <w:rPr>
              <w:rFonts w:ascii="Arial Narrow" w:hAnsi="Arial Narrow"/>
              <w:color w:val="2B307F" w:themeColor="text2"/>
              <w:sz w:val="18"/>
            </w:rPr>
            <w:fldChar w:fldCharType="separate"/>
          </w:r>
          <w:r w:rsidR="004A0A83">
            <w:rPr>
              <w:rFonts w:ascii="Arial Narrow" w:hAnsi="Arial Narrow"/>
              <w:noProof/>
              <w:color w:val="2B307F" w:themeColor="text2"/>
              <w:sz w:val="18"/>
            </w:rPr>
            <w:t>4</w:t>
          </w:r>
          <w:r w:rsidRPr="00C63A1B">
            <w:rPr>
              <w:rFonts w:ascii="Arial Narrow" w:hAnsi="Arial Narrow"/>
              <w:color w:val="2B307F" w:themeColor="text2"/>
              <w:sz w:val="18"/>
            </w:rPr>
            <w:fldChar w:fldCharType="end"/>
          </w:r>
          <w:r w:rsidRPr="00C63A1B">
            <w:rPr>
              <w:rFonts w:ascii="Arial Narrow" w:hAnsi="Arial Narrow"/>
              <w:color w:val="2B307F" w:themeColor="text2"/>
              <w:sz w:val="18"/>
            </w:rPr>
            <w:t xml:space="preserve"> / </w:t>
          </w:r>
          <w:r w:rsidRPr="00C63A1B">
            <w:rPr>
              <w:rStyle w:val="Numrodepage"/>
              <w:rFonts w:ascii="Arial Narrow" w:hAnsi="Arial Narrow"/>
              <w:color w:val="2B307F" w:themeColor="text2"/>
              <w:sz w:val="18"/>
            </w:rPr>
            <w:fldChar w:fldCharType="begin"/>
          </w:r>
          <w:r w:rsidRPr="00C63A1B">
            <w:rPr>
              <w:rStyle w:val="Numrodepage"/>
              <w:rFonts w:ascii="Arial Narrow" w:hAnsi="Arial Narrow"/>
              <w:color w:val="2B307F" w:themeColor="text2"/>
              <w:sz w:val="18"/>
            </w:rPr>
            <w:instrText xml:space="preserve"> NUMPAGES </w:instrText>
          </w:r>
          <w:r w:rsidRPr="00C63A1B">
            <w:rPr>
              <w:rStyle w:val="Numrodepage"/>
              <w:rFonts w:ascii="Arial Narrow" w:hAnsi="Arial Narrow"/>
              <w:color w:val="2B307F" w:themeColor="text2"/>
              <w:sz w:val="18"/>
            </w:rPr>
            <w:fldChar w:fldCharType="separate"/>
          </w:r>
          <w:r w:rsidR="004A0A83">
            <w:rPr>
              <w:rStyle w:val="Numrodepage"/>
              <w:rFonts w:ascii="Arial Narrow" w:hAnsi="Arial Narrow"/>
              <w:noProof/>
              <w:color w:val="2B307F" w:themeColor="text2"/>
              <w:sz w:val="18"/>
            </w:rPr>
            <w:t>10</w:t>
          </w:r>
          <w:r w:rsidRPr="00C63A1B">
            <w:rPr>
              <w:rStyle w:val="Numrodepage"/>
              <w:rFonts w:ascii="Arial Narrow" w:hAnsi="Arial Narrow"/>
              <w:color w:val="2B307F" w:themeColor="text2"/>
              <w:sz w:val="18"/>
            </w:rPr>
            <w:fldChar w:fldCharType="end"/>
          </w:r>
        </w:p>
      </w:tc>
    </w:tr>
    <w:tr w:rsidR="00126D87" w:rsidRPr="00C63A1B" w14:paraId="1DEE7A29" w14:textId="77777777" w:rsidTr="005B67BB">
      <w:tc>
        <w:tcPr>
          <w:tcW w:w="4814" w:type="dxa"/>
        </w:tcPr>
        <w:p w14:paraId="5E32174A" w14:textId="6C28D243" w:rsidR="00126D87" w:rsidRPr="00C63A1B" w:rsidRDefault="00126D87" w:rsidP="009B5EFD">
          <w:pPr>
            <w:pStyle w:val="Pieddepage"/>
            <w:tabs>
              <w:tab w:val="clear" w:pos="4536"/>
              <w:tab w:val="clear" w:pos="9072"/>
              <w:tab w:val="right" w:pos="9540"/>
            </w:tabs>
            <w:jc w:val="left"/>
            <w:rPr>
              <w:rFonts w:ascii="Arial Narrow" w:hAnsi="Arial Narrow"/>
              <w:color w:val="2B307F" w:themeColor="text2"/>
              <w:sz w:val="16"/>
            </w:rPr>
          </w:pPr>
          <w:r w:rsidRPr="00C63A1B">
            <w:rPr>
              <w:i/>
              <w:iCs/>
              <w:color w:val="2B307F" w:themeColor="text2"/>
              <w:sz w:val="12"/>
            </w:rPr>
            <w:fldChar w:fldCharType="begin"/>
          </w:r>
          <w:r w:rsidRPr="00C63A1B">
            <w:rPr>
              <w:i/>
              <w:iCs/>
              <w:color w:val="2B307F" w:themeColor="text2"/>
              <w:sz w:val="12"/>
            </w:rPr>
            <w:instrText xml:space="preserve"> IF </w:instrText>
          </w:r>
          <w:r w:rsidRPr="00C63A1B">
            <w:rPr>
              <w:i/>
              <w:iCs/>
              <w:color w:val="2B307F" w:themeColor="text2"/>
              <w:sz w:val="12"/>
            </w:rPr>
            <w:fldChar w:fldCharType="begin"/>
          </w:r>
          <w:r w:rsidRPr="00C63A1B">
            <w:rPr>
              <w:i/>
              <w:iCs/>
              <w:color w:val="2B307F" w:themeColor="text2"/>
              <w:sz w:val="12"/>
            </w:rPr>
            <w:instrText xml:space="preserve"> DOCPROPERTY "Copyright"  \* MERGEFORMAT </w:instrText>
          </w:r>
          <w:r w:rsidRPr="00C63A1B">
            <w:rPr>
              <w:i/>
              <w:iCs/>
              <w:color w:val="2B307F" w:themeColor="text2"/>
              <w:sz w:val="12"/>
            </w:rPr>
            <w:fldChar w:fldCharType="separate"/>
          </w:r>
          <w:r>
            <w:rPr>
              <w:i/>
              <w:iCs/>
              <w:color w:val="2B307F" w:themeColor="text2"/>
              <w:sz w:val="12"/>
            </w:rPr>
            <w:instrText>Y</w:instrText>
          </w:r>
          <w:r w:rsidRPr="00C63A1B">
            <w:rPr>
              <w:i/>
              <w:iCs/>
              <w:color w:val="2B307F" w:themeColor="text2"/>
              <w:sz w:val="12"/>
            </w:rPr>
            <w:fldChar w:fldCharType="end"/>
          </w:r>
          <w:r w:rsidRPr="00C63A1B">
            <w:rPr>
              <w:i/>
              <w:iCs/>
              <w:color w:val="2B307F" w:themeColor="text2"/>
              <w:sz w:val="12"/>
            </w:rPr>
            <w:instrText xml:space="preserve"> = "Y" "Ne peut être reproduit ou communiqué sans autorisation du Mi</w:instrText>
          </w:r>
          <w:r>
            <w:rPr>
              <w:i/>
              <w:iCs/>
              <w:color w:val="2B307F" w:themeColor="text2"/>
              <w:sz w:val="12"/>
            </w:rPr>
            <w:instrText>p</w:instrText>
          </w:r>
          <w:r w:rsidRPr="00C63A1B">
            <w:rPr>
              <w:i/>
              <w:iCs/>
              <w:color w:val="2B307F" w:themeColor="text2"/>
              <w:sz w:val="12"/>
            </w:rPr>
            <w:instrText xml:space="preserve">ih" "   " \* MERGEFORMAT </w:instrText>
          </w:r>
          <w:r w:rsidRPr="00C63A1B">
            <w:rPr>
              <w:i/>
              <w:iCs/>
              <w:color w:val="2B307F" w:themeColor="text2"/>
              <w:sz w:val="12"/>
            </w:rPr>
            <w:fldChar w:fldCharType="separate"/>
          </w:r>
          <w:r w:rsidR="00E45313" w:rsidRPr="00C63A1B">
            <w:rPr>
              <w:i/>
              <w:iCs/>
              <w:noProof/>
              <w:color w:val="2B307F" w:themeColor="text2"/>
              <w:sz w:val="12"/>
            </w:rPr>
            <w:t>Ne peut être reproduit ou communiqué sans autorisation du Mi</w:t>
          </w:r>
          <w:r w:rsidR="00E45313">
            <w:rPr>
              <w:i/>
              <w:iCs/>
              <w:noProof/>
              <w:color w:val="2B307F" w:themeColor="text2"/>
              <w:sz w:val="12"/>
            </w:rPr>
            <w:t>p</w:t>
          </w:r>
          <w:r w:rsidR="00E45313" w:rsidRPr="00C63A1B">
            <w:rPr>
              <w:i/>
              <w:iCs/>
              <w:noProof/>
              <w:color w:val="2B307F" w:themeColor="text2"/>
              <w:sz w:val="12"/>
            </w:rPr>
            <w:t>ih</w:t>
          </w:r>
          <w:r w:rsidRPr="00C63A1B">
            <w:rPr>
              <w:i/>
              <w:iCs/>
              <w:color w:val="2B307F" w:themeColor="text2"/>
              <w:sz w:val="12"/>
            </w:rPr>
            <w:fldChar w:fldCharType="end"/>
          </w:r>
        </w:p>
      </w:tc>
      <w:tc>
        <w:tcPr>
          <w:tcW w:w="4814" w:type="dxa"/>
        </w:tcPr>
        <w:p w14:paraId="42B4675F" w14:textId="35FA668B" w:rsidR="00126D87" w:rsidRPr="00C63A1B" w:rsidRDefault="00126D87" w:rsidP="009B5EFD">
          <w:pPr>
            <w:pStyle w:val="Pieddepage"/>
            <w:tabs>
              <w:tab w:val="clear" w:pos="4536"/>
              <w:tab w:val="clear" w:pos="9072"/>
              <w:tab w:val="right" w:pos="9540"/>
            </w:tabs>
            <w:jc w:val="right"/>
            <w:rPr>
              <w:rFonts w:ascii="Arial Narrow" w:hAnsi="Arial Narrow"/>
              <w:color w:val="2B307F" w:themeColor="text2"/>
              <w:sz w:val="16"/>
            </w:rPr>
          </w:pPr>
          <w:r>
            <w:rPr>
              <w:rFonts w:ascii="Arial Narrow" w:hAnsi="Arial Narrow"/>
              <w:b/>
              <w:bCs/>
              <w:i/>
              <w:iCs/>
              <w:color w:val="2B307F" w:themeColor="text2"/>
              <w:sz w:val="16"/>
            </w:rPr>
            <w:t xml:space="preserve">Modifiée le :  </w:t>
          </w:r>
          <w:r>
            <w:rPr>
              <w:rFonts w:ascii="Arial Narrow" w:hAnsi="Arial Narrow"/>
              <w:b/>
              <w:bCs/>
              <w:i/>
              <w:iCs/>
              <w:color w:val="2B307F" w:themeColor="text2"/>
              <w:sz w:val="16"/>
            </w:rPr>
            <w:fldChar w:fldCharType="begin"/>
          </w:r>
          <w:r>
            <w:rPr>
              <w:rFonts w:ascii="Arial Narrow" w:hAnsi="Arial Narrow"/>
              <w:b/>
              <w:bCs/>
              <w:i/>
              <w:iCs/>
              <w:color w:val="2B307F" w:themeColor="text2"/>
              <w:sz w:val="16"/>
            </w:rPr>
            <w:instrText xml:space="preserve"> SAVEDATE  \@ "dd/MM/yyyy"  \* MERGEFORMAT </w:instrText>
          </w:r>
          <w:r>
            <w:rPr>
              <w:rFonts w:ascii="Arial Narrow" w:hAnsi="Arial Narrow"/>
              <w:b/>
              <w:bCs/>
              <w:i/>
              <w:iCs/>
              <w:color w:val="2B307F" w:themeColor="text2"/>
              <w:sz w:val="16"/>
            </w:rPr>
            <w:fldChar w:fldCharType="separate"/>
          </w:r>
          <w:r w:rsidR="00E45313">
            <w:rPr>
              <w:rFonts w:ascii="Arial Narrow" w:hAnsi="Arial Narrow"/>
              <w:b/>
              <w:bCs/>
              <w:i/>
              <w:iCs/>
              <w:noProof/>
              <w:color w:val="2B307F" w:themeColor="text2"/>
              <w:sz w:val="16"/>
            </w:rPr>
            <w:t>02/02/2026</w:t>
          </w:r>
          <w:r>
            <w:rPr>
              <w:rFonts w:ascii="Arial Narrow" w:hAnsi="Arial Narrow"/>
              <w:b/>
              <w:bCs/>
              <w:i/>
              <w:iCs/>
              <w:color w:val="2B307F" w:themeColor="text2"/>
              <w:sz w:val="16"/>
            </w:rPr>
            <w:fldChar w:fldCharType="end"/>
          </w:r>
        </w:p>
      </w:tc>
    </w:tr>
  </w:tbl>
  <w:p w14:paraId="60D137C8" w14:textId="77777777" w:rsidR="00126D87" w:rsidRDefault="00126D87" w:rsidP="007C3313">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83BC24" w14:textId="77777777" w:rsidR="00126D87" w:rsidRDefault="00126D87">
      <w:r>
        <w:separator/>
      </w:r>
    </w:p>
  </w:footnote>
  <w:footnote w:type="continuationSeparator" w:id="0">
    <w:p w14:paraId="1F9EB4D1" w14:textId="77777777" w:rsidR="00126D87" w:rsidRDefault="00126D8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4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122"/>
      <w:gridCol w:w="1564"/>
      <w:gridCol w:w="2410"/>
      <w:gridCol w:w="3402"/>
    </w:tblGrid>
    <w:tr w:rsidR="00126D87" w:rsidRPr="00D226CE" w14:paraId="08BF7F93" w14:textId="77777777" w:rsidTr="00333691">
      <w:trPr>
        <w:trHeight w:val="295"/>
        <w:jc w:val="center"/>
      </w:trPr>
      <w:tc>
        <w:tcPr>
          <w:tcW w:w="2122" w:type="dxa"/>
          <w:vMerge w:val="restart"/>
          <w:tcBorders>
            <w:top w:val="nil"/>
            <w:left w:val="nil"/>
            <w:bottom w:val="nil"/>
            <w:right w:val="nil"/>
          </w:tcBorders>
          <w:vAlign w:val="center"/>
          <w:hideMark/>
        </w:tcPr>
        <w:p w14:paraId="2AE37678" w14:textId="5604C936" w:rsidR="00126D87" w:rsidRPr="00F14CEB" w:rsidRDefault="00126D87" w:rsidP="009B5EFD">
          <w:pPr>
            <w:tabs>
              <w:tab w:val="center" w:pos="4536"/>
              <w:tab w:val="right" w:pos="9072"/>
            </w:tabs>
            <w:jc w:val="center"/>
            <w:rPr>
              <w:rFonts w:eastAsia="Calibri"/>
              <w:szCs w:val="20"/>
            </w:rPr>
          </w:pPr>
          <w:r>
            <w:rPr>
              <w:noProof/>
            </w:rPr>
            <w:drawing>
              <wp:inline distT="0" distB="0" distL="0" distR="0" wp14:anchorId="10A7F5B6" wp14:editId="595DA91C">
                <wp:extent cx="1217828" cy="177377"/>
                <wp:effectExtent l="0" t="0" r="1905"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3"/>
                        <pic:cNvPicPr/>
                      </pic:nvPicPr>
                      <pic:blipFill>
                        <a:blip r:embed="rId1">
                          <a:extLst>
                            <a:ext uri="{28A0092B-C50C-407E-A947-70E740481C1C}">
                              <a14:useLocalDpi xmlns:a14="http://schemas.microsoft.com/office/drawing/2010/main" val="0"/>
                            </a:ext>
                          </a:extLst>
                        </a:blip>
                        <a:stretch>
                          <a:fillRect/>
                        </a:stretch>
                      </pic:blipFill>
                      <pic:spPr>
                        <a:xfrm>
                          <a:off x="0" y="0"/>
                          <a:ext cx="1362422" cy="198437"/>
                        </a:xfrm>
                        <a:prstGeom prst="rect">
                          <a:avLst/>
                        </a:prstGeom>
                      </pic:spPr>
                    </pic:pic>
                  </a:graphicData>
                </a:graphic>
              </wp:inline>
            </w:drawing>
          </w:r>
        </w:p>
      </w:tc>
      <w:tc>
        <w:tcPr>
          <w:tcW w:w="1564" w:type="dxa"/>
          <w:vMerge w:val="restart"/>
          <w:tcBorders>
            <w:top w:val="nil"/>
            <w:left w:val="nil"/>
            <w:bottom w:val="nil"/>
            <w:right w:val="single" w:sz="4" w:space="0" w:color="auto"/>
          </w:tcBorders>
          <w:vAlign w:val="center"/>
          <w:hideMark/>
        </w:tcPr>
        <w:p w14:paraId="7344B18F" w14:textId="77777777" w:rsidR="00126D87" w:rsidRPr="00D226CE" w:rsidRDefault="00126D87" w:rsidP="009B5EFD">
          <w:pPr>
            <w:tabs>
              <w:tab w:val="center" w:pos="4536"/>
              <w:tab w:val="right" w:pos="9072"/>
            </w:tabs>
            <w:jc w:val="center"/>
            <w:rPr>
              <w:rFonts w:ascii="TT Norms Medium" w:eastAsia="Calibri" w:hAnsi="TT Norms Medium"/>
              <w:szCs w:val="18"/>
            </w:rPr>
          </w:pPr>
          <w:r w:rsidRPr="00FD3C85">
            <w:rPr>
              <w:rFonts w:ascii="TT Norms Medium" w:eastAsia="Calibri" w:hAnsi="TT Norms Medium"/>
              <w:color w:val="28398A"/>
              <w:sz w:val="24"/>
              <w:szCs w:val="18"/>
            </w:rPr>
            <w:t xml:space="preserve">ANNEXE RGPD </w:t>
          </w:r>
        </w:p>
      </w:tc>
      <w:tc>
        <w:tcPr>
          <w:tcW w:w="2410" w:type="dxa"/>
          <w:tcBorders>
            <w:top w:val="nil"/>
            <w:left w:val="single" w:sz="4" w:space="0" w:color="auto"/>
            <w:bottom w:val="nil"/>
            <w:right w:val="nil"/>
          </w:tcBorders>
          <w:vAlign w:val="center"/>
          <w:hideMark/>
        </w:tcPr>
        <w:p w14:paraId="2D5C9E3B" w14:textId="77777777" w:rsidR="00126D87" w:rsidRPr="00BF09C6" w:rsidRDefault="00126D87" w:rsidP="00100E4B">
          <w:pPr>
            <w:tabs>
              <w:tab w:val="center" w:pos="4536"/>
              <w:tab w:val="right" w:pos="9072"/>
            </w:tabs>
            <w:jc w:val="right"/>
            <w:rPr>
              <w:rFonts w:ascii="TT Norms Medium" w:eastAsia="Calibri" w:hAnsi="TT Norms Medium" w:cs="Arial"/>
              <w:color w:val="28398A"/>
              <w:sz w:val="20"/>
              <w:szCs w:val="18"/>
            </w:rPr>
          </w:pPr>
          <w:r w:rsidRPr="00BF09C6">
            <w:rPr>
              <w:rFonts w:ascii="TT Norms Medium" w:eastAsia="Calibri" w:hAnsi="TT Norms Medium" w:cs="Arial"/>
              <w:color w:val="28398A"/>
              <w:sz w:val="20"/>
              <w:szCs w:val="18"/>
            </w:rPr>
            <w:t>Sous-Traitant :</w:t>
          </w:r>
        </w:p>
      </w:tc>
      <w:sdt>
        <w:sdtPr>
          <w:rPr>
            <w:rFonts w:ascii="TT Norms Medium" w:eastAsia="Calibri" w:hAnsi="TT Norms Medium" w:cs="Arial"/>
            <w:color w:val="28398A"/>
            <w:szCs w:val="18"/>
          </w:rPr>
          <w:alias w:val="Titre "/>
          <w:tag w:val=""/>
          <w:id w:val="126589520"/>
          <w:placeholder>
            <w:docPart w:val="423E44D6171A4D23B11F9293EFBE6986"/>
          </w:placeholder>
          <w:dataBinding w:prefixMappings="xmlns:ns0='http://purl.org/dc/elements/1.1/' xmlns:ns1='http://schemas.openxmlformats.org/package/2006/metadata/core-properties' " w:xpath="/ns1:coreProperties[1]/ns0:title[1]" w:storeItemID="{6C3C8BC8-F283-45AE-878A-BAB7291924A1}"/>
          <w:text/>
        </w:sdtPr>
        <w:sdtEndPr/>
        <w:sdtContent>
          <w:tc>
            <w:tcPr>
              <w:tcW w:w="3402" w:type="dxa"/>
              <w:tcBorders>
                <w:top w:val="nil"/>
                <w:left w:val="nil"/>
                <w:bottom w:val="nil"/>
                <w:right w:val="nil"/>
              </w:tcBorders>
              <w:vAlign w:val="center"/>
            </w:tcPr>
            <w:p w14:paraId="552F0AD5" w14:textId="6523F146" w:rsidR="00126D87" w:rsidRPr="005F3013" w:rsidRDefault="00126D87" w:rsidP="00BF09C6">
              <w:pPr>
                <w:tabs>
                  <w:tab w:val="center" w:pos="4536"/>
                  <w:tab w:val="right" w:pos="9072"/>
                </w:tabs>
                <w:jc w:val="left"/>
                <w:rPr>
                  <w:rFonts w:ascii="TT Norms Medium" w:eastAsia="Calibri" w:hAnsi="TT Norms Medium" w:cs="Arial"/>
                  <w:color w:val="28398A"/>
                  <w:szCs w:val="18"/>
                </w:rPr>
              </w:pPr>
              <w:r>
                <w:rPr>
                  <w:rFonts w:ascii="TT Norms Medium" w:eastAsia="Calibri" w:hAnsi="TT Norms Medium" w:cs="Arial"/>
                  <w:color w:val="28398A"/>
                  <w:szCs w:val="18"/>
                </w:rPr>
                <w:t>Numih France</w:t>
              </w:r>
            </w:p>
          </w:tc>
        </w:sdtContent>
      </w:sdt>
    </w:tr>
    <w:tr w:rsidR="00126D87" w:rsidRPr="00D226CE" w14:paraId="503E9471" w14:textId="77777777" w:rsidTr="00333691">
      <w:trPr>
        <w:trHeight w:val="294"/>
        <w:jc w:val="center"/>
      </w:trPr>
      <w:tc>
        <w:tcPr>
          <w:tcW w:w="2122" w:type="dxa"/>
          <w:vMerge/>
          <w:tcBorders>
            <w:top w:val="nil"/>
            <w:left w:val="nil"/>
            <w:bottom w:val="nil"/>
            <w:right w:val="nil"/>
          </w:tcBorders>
          <w:vAlign w:val="center"/>
        </w:tcPr>
        <w:p w14:paraId="358DD6FC" w14:textId="77777777" w:rsidR="00126D87" w:rsidRDefault="00126D87" w:rsidP="009B5EFD">
          <w:pPr>
            <w:tabs>
              <w:tab w:val="center" w:pos="4536"/>
              <w:tab w:val="right" w:pos="9072"/>
            </w:tabs>
            <w:jc w:val="center"/>
            <w:rPr>
              <w:rFonts w:eastAsia="Calibri"/>
              <w:noProof/>
              <w:szCs w:val="20"/>
            </w:rPr>
          </w:pPr>
        </w:p>
      </w:tc>
      <w:tc>
        <w:tcPr>
          <w:tcW w:w="1564" w:type="dxa"/>
          <w:vMerge/>
          <w:tcBorders>
            <w:top w:val="nil"/>
            <w:left w:val="nil"/>
            <w:bottom w:val="nil"/>
            <w:right w:val="single" w:sz="4" w:space="0" w:color="auto"/>
          </w:tcBorders>
          <w:vAlign w:val="center"/>
        </w:tcPr>
        <w:p w14:paraId="1D7D5E4F" w14:textId="77777777" w:rsidR="00126D87" w:rsidRDefault="00126D87" w:rsidP="009B5EFD">
          <w:pPr>
            <w:tabs>
              <w:tab w:val="center" w:pos="4536"/>
              <w:tab w:val="right" w:pos="9072"/>
            </w:tabs>
            <w:jc w:val="center"/>
            <w:rPr>
              <w:rFonts w:ascii="TT Norms Medium" w:eastAsia="Calibri" w:hAnsi="TT Norms Medium"/>
              <w:color w:val="28398A"/>
              <w:szCs w:val="18"/>
            </w:rPr>
          </w:pPr>
        </w:p>
      </w:tc>
      <w:tc>
        <w:tcPr>
          <w:tcW w:w="2410" w:type="dxa"/>
          <w:tcBorders>
            <w:top w:val="nil"/>
            <w:left w:val="single" w:sz="4" w:space="0" w:color="auto"/>
            <w:bottom w:val="nil"/>
            <w:right w:val="nil"/>
          </w:tcBorders>
          <w:vAlign w:val="center"/>
        </w:tcPr>
        <w:p w14:paraId="6D97D197" w14:textId="77777777" w:rsidR="00126D87" w:rsidRPr="00BF09C6" w:rsidRDefault="00126D87" w:rsidP="00100E4B">
          <w:pPr>
            <w:tabs>
              <w:tab w:val="center" w:pos="4536"/>
              <w:tab w:val="right" w:pos="9072"/>
            </w:tabs>
            <w:jc w:val="right"/>
            <w:rPr>
              <w:rFonts w:ascii="TT Norms Medium" w:eastAsia="Calibri" w:hAnsi="TT Norms Medium" w:cs="Arial"/>
              <w:color w:val="28398A"/>
              <w:sz w:val="20"/>
              <w:szCs w:val="18"/>
            </w:rPr>
          </w:pPr>
          <w:r w:rsidRPr="00BF09C6">
            <w:rPr>
              <w:rFonts w:ascii="TT Norms Medium" w:eastAsia="Calibri" w:hAnsi="TT Norms Medium" w:cs="Arial"/>
              <w:color w:val="28398A"/>
              <w:sz w:val="20"/>
              <w:szCs w:val="18"/>
            </w:rPr>
            <w:t>Sous-Traitant Ultérieur :</w:t>
          </w:r>
        </w:p>
      </w:tc>
      <w:sdt>
        <w:sdtPr>
          <w:rPr>
            <w:rFonts w:ascii="TT Norms Medium" w:eastAsia="Calibri" w:hAnsi="TT Norms Medium" w:cs="Arial"/>
            <w:color w:val="28398A"/>
            <w:szCs w:val="18"/>
          </w:rPr>
          <w:alias w:val="Objet "/>
          <w:tag w:val=""/>
          <w:id w:val="1009026175"/>
          <w:placeholder>
            <w:docPart w:val="E7A5221A7B564859B5F824C06D04D949"/>
          </w:placeholder>
          <w:dataBinding w:prefixMappings="xmlns:ns0='http://purl.org/dc/elements/1.1/' xmlns:ns1='http://schemas.openxmlformats.org/package/2006/metadata/core-properties' " w:xpath="/ns1:coreProperties[1]/ns0:subject[1]" w:storeItemID="{6C3C8BC8-F283-45AE-878A-BAB7291924A1}"/>
          <w:text/>
        </w:sdtPr>
        <w:sdtEndPr/>
        <w:sdtContent>
          <w:tc>
            <w:tcPr>
              <w:tcW w:w="3402" w:type="dxa"/>
              <w:tcBorders>
                <w:top w:val="nil"/>
                <w:left w:val="nil"/>
                <w:bottom w:val="nil"/>
                <w:right w:val="nil"/>
              </w:tcBorders>
              <w:vAlign w:val="center"/>
            </w:tcPr>
            <w:p w14:paraId="74508656" w14:textId="77777777" w:rsidR="00126D87" w:rsidRDefault="00126D87" w:rsidP="00BF09C6">
              <w:pPr>
                <w:tabs>
                  <w:tab w:val="center" w:pos="4536"/>
                  <w:tab w:val="right" w:pos="9072"/>
                </w:tabs>
                <w:jc w:val="left"/>
                <w:rPr>
                  <w:rFonts w:ascii="TT Norms Medium" w:eastAsia="Calibri" w:hAnsi="TT Norms Medium" w:cs="Arial"/>
                  <w:color w:val="28398A"/>
                  <w:szCs w:val="18"/>
                </w:rPr>
              </w:pPr>
              <w:r>
                <w:rPr>
                  <w:rFonts w:ascii="TT Norms Medium" w:eastAsia="Calibri" w:hAnsi="TT Norms Medium" w:cs="Arial"/>
                  <w:color w:val="28398A"/>
                  <w:szCs w:val="18"/>
                </w:rPr>
                <w:t>Nom du Sous-Traitant Ultérieur</w:t>
              </w:r>
            </w:p>
          </w:tc>
        </w:sdtContent>
      </w:sdt>
    </w:tr>
    <w:tr w:rsidR="00126D87" w:rsidRPr="00D226CE" w14:paraId="3E2FAAB6" w14:textId="77777777" w:rsidTr="00333691">
      <w:trPr>
        <w:trHeight w:val="294"/>
        <w:jc w:val="center"/>
      </w:trPr>
      <w:tc>
        <w:tcPr>
          <w:tcW w:w="2122" w:type="dxa"/>
          <w:tcBorders>
            <w:top w:val="nil"/>
            <w:left w:val="nil"/>
            <w:bottom w:val="nil"/>
            <w:right w:val="nil"/>
          </w:tcBorders>
          <w:vAlign w:val="center"/>
        </w:tcPr>
        <w:p w14:paraId="0BD18EFE" w14:textId="77777777" w:rsidR="00126D87" w:rsidRDefault="00126D87" w:rsidP="003554EE">
          <w:pPr>
            <w:tabs>
              <w:tab w:val="center" w:pos="4536"/>
              <w:tab w:val="right" w:pos="9072"/>
            </w:tabs>
            <w:jc w:val="center"/>
            <w:rPr>
              <w:rFonts w:eastAsia="Calibri"/>
              <w:noProof/>
              <w:szCs w:val="20"/>
            </w:rPr>
          </w:pPr>
        </w:p>
      </w:tc>
      <w:tc>
        <w:tcPr>
          <w:tcW w:w="1564" w:type="dxa"/>
          <w:tcBorders>
            <w:top w:val="nil"/>
            <w:left w:val="nil"/>
            <w:bottom w:val="nil"/>
            <w:right w:val="single" w:sz="4" w:space="0" w:color="auto"/>
          </w:tcBorders>
          <w:vAlign w:val="center"/>
        </w:tcPr>
        <w:p w14:paraId="016754E2" w14:textId="77777777" w:rsidR="00126D87" w:rsidRDefault="00126D87" w:rsidP="003554EE">
          <w:pPr>
            <w:tabs>
              <w:tab w:val="center" w:pos="4536"/>
              <w:tab w:val="right" w:pos="9072"/>
            </w:tabs>
            <w:jc w:val="center"/>
            <w:rPr>
              <w:rFonts w:ascii="TT Norms Medium" w:eastAsia="Calibri" w:hAnsi="TT Norms Medium"/>
              <w:color w:val="28398A"/>
              <w:szCs w:val="18"/>
            </w:rPr>
          </w:pPr>
        </w:p>
      </w:tc>
      <w:tc>
        <w:tcPr>
          <w:tcW w:w="2410" w:type="dxa"/>
          <w:tcBorders>
            <w:top w:val="nil"/>
            <w:left w:val="single" w:sz="4" w:space="0" w:color="auto"/>
            <w:bottom w:val="nil"/>
            <w:right w:val="nil"/>
          </w:tcBorders>
          <w:vAlign w:val="center"/>
        </w:tcPr>
        <w:p w14:paraId="743014D3" w14:textId="77777777" w:rsidR="00126D87" w:rsidRPr="00BF09C6" w:rsidRDefault="00126D87" w:rsidP="003554EE">
          <w:pPr>
            <w:tabs>
              <w:tab w:val="center" w:pos="4536"/>
              <w:tab w:val="right" w:pos="9072"/>
            </w:tabs>
            <w:jc w:val="right"/>
            <w:rPr>
              <w:rFonts w:ascii="TT Norms Medium" w:eastAsia="Calibri" w:hAnsi="TT Norms Medium" w:cs="Arial"/>
              <w:color w:val="28398A"/>
              <w:sz w:val="20"/>
              <w:szCs w:val="18"/>
            </w:rPr>
          </w:pPr>
          <w:r>
            <w:rPr>
              <w:rFonts w:ascii="TT Norms Medium" w:eastAsia="Calibri" w:hAnsi="TT Norms Medium" w:cs="Arial"/>
              <w:color w:val="28398A"/>
              <w:sz w:val="20"/>
              <w:szCs w:val="18"/>
            </w:rPr>
            <w:t xml:space="preserve">Marché : </w:t>
          </w:r>
        </w:p>
      </w:tc>
      <w:tc>
        <w:tcPr>
          <w:tcW w:w="3402" w:type="dxa"/>
          <w:tcBorders>
            <w:top w:val="nil"/>
            <w:left w:val="nil"/>
            <w:bottom w:val="nil"/>
            <w:right w:val="nil"/>
          </w:tcBorders>
          <w:vAlign w:val="center"/>
        </w:tcPr>
        <w:p w14:paraId="739BE1BB" w14:textId="6DEBDFA3" w:rsidR="00126D87" w:rsidRDefault="00E45313" w:rsidP="003554EE">
          <w:pPr>
            <w:tabs>
              <w:tab w:val="center" w:pos="4536"/>
              <w:tab w:val="right" w:pos="9072"/>
            </w:tabs>
            <w:jc w:val="left"/>
            <w:rPr>
              <w:rFonts w:ascii="TT Norms Medium" w:eastAsia="Calibri" w:hAnsi="TT Norms Medium" w:cs="Arial"/>
              <w:color w:val="28398A"/>
              <w:szCs w:val="18"/>
            </w:rPr>
          </w:pPr>
          <w:sdt>
            <w:sdtPr>
              <w:rPr>
                <w:rFonts w:ascii="TT Norms Medium" w:eastAsia="Calibri" w:hAnsi="TT Norms Medium" w:cs="Arial"/>
                <w:color w:val="28398A"/>
                <w:szCs w:val="18"/>
              </w:rPr>
              <w:alias w:val="Marché"/>
              <w:tag w:val=""/>
              <w:id w:val="78947569"/>
              <w:dataBinding w:prefixMappings="xmlns:ns0='http://schemas.openxmlformats.org/officeDocument/2006/extended-properties' " w:xpath="/ns0:Properties[1]/ns0:Manager[1]" w:storeItemID="{6668398D-A668-4E3E-A5EB-62B293D839F1}"/>
              <w:text/>
            </w:sdtPr>
            <w:sdtEndPr/>
            <w:sdtContent>
              <w:proofErr w:type="gramStart"/>
              <w:r>
                <w:rPr>
                  <w:rFonts w:ascii="TT Norms Medium" w:eastAsia="Calibri" w:hAnsi="TT Norms Medium" w:cs="Arial"/>
                  <w:color w:val="28398A"/>
                  <w:szCs w:val="18"/>
                </w:rPr>
                <w:t>marché</w:t>
              </w:r>
              <w:proofErr w:type="gramEnd"/>
              <w:r>
                <w:rPr>
                  <w:rFonts w:ascii="TT Norms Medium" w:eastAsia="Calibri" w:hAnsi="TT Norms Medium" w:cs="Arial"/>
                  <w:color w:val="28398A"/>
                  <w:szCs w:val="18"/>
                </w:rPr>
                <w:t xml:space="preserve"> N°2026-0021-00-00 MPF Maintenance, support, mise en œuvre et prestations associées pour la suite Libriciel</w:t>
              </w:r>
            </w:sdtContent>
          </w:sdt>
        </w:p>
      </w:tc>
    </w:tr>
  </w:tbl>
  <w:p w14:paraId="45B4D19F" w14:textId="77777777" w:rsidR="00126D87" w:rsidRDefault="00126D87">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AD16B1"/>
    <w:multiLevelType w:val="hybridMultilevel"/>
    <w:tmpl w:val="684481EE"/>
    <w:lvl w:ilvl="0" w:tplc="C3065BC2">
      <w:start w:val="28"/>
      <w:numFmt w:val="bullet"/>
      <w:lvlText w:val="-"/>
      <w:lvlJc w:val="left"/>
      <w:pPr>
        <w:ind w:left="720" w:hanging="360"/>
      </w:pPr>
      <w:rPr>
        <w:rFonts w:ascii="TT Norms Regular" w:eastAsia="Times New Roman" w:hAnsi="TT Norms Regular"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8610395"/>
    <w:multiLevelType w:val="hybridMultilevel"/>
    <w:tmpl w:val="4CDE504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45516627"/>
    <w:multiLevelType w:val="multilevel"/>
    <w:tmpl w:val="29E6D230"/>
    <w:lvl w:ilvl="0">
      <w:start w:val="1"/>
      <w:numFmt w:val="decimal"/>
      <w:pStyle w:val="Titre1"/>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pStyle w:val="Titre3"/>
      <w:lvlText w:val="%1.%2.%3"/>
      <w:lvlJc w:val="left"/>
      <w:pPr>
        <w:tabs>
          <w:tab w:val="num" w:pos="720"/>
        </w:tabs>
        <w:ind w:left="720" w:hanging="720"/>
      </w:pPr>
    </w:lvl>
    <w:lvl w:ilvl="3">
      <w:start w:val="1"/>
      <w:numFmt w:val="decimal"/>
      <w:pStyle w:val="Titre4"/>
      <w:lvlText w:val="%1.%2.%3.%4"/>
      <w:lvlJc w:val="left"/>
      <w:pPr>
        <w:tabs>
          <w:tab w:val="num" w:pos="864"/>
        </w:tabs>
        <w:ind w:left="864" w:hanging="864"/>
      </w:pPr>
    </w:lvl>
    <w:lvl w:ilvl="4">
      <w:start w:val="1"/>
      <w:numFmt w:val="decimal"/>
      <w:pStyle w:val="Titre5"/>
      <w:lvlText w:val="%1.%2.%3.%4.%5"/>
      <w:lvlJc w:val="left"/>
      <w:pPr>
        <w:tabs>
          <w:tab w:val="num" w:pos="1008"/>
        </w:tabs>
        <w:ind w:left="1008" w:hanging="1008"/>
      </w:pPr>
    </w:lvl>
    <w:lvl w:ilvl="5">
      <w:start w:val="1"/>
      <w:numFmt w:val="decimal"/>
      <w:pStyle w:val="Titre6"/>
      <w:lvlText w:val="%1.%2.%3.%4.%5.%6"/>
      <w:lvlJc w:val="left"/>
      <w:pPr>
        <w:tabs>
          <w:tab w:val="num" w:pos="1152"/>
        </w:tabs>
        <w:ind w:left="1152" w:hanging="1152"/>
      </w:pPr>
    </w:lvl>
    <w:lvl w:ilvl="6">
      <w:start w:val="1"/>
      <w:numFmt w:val="decimal"/>
      <w:pStyle w:val="Titre7"/>
      <w:lvlText w:val="%1.%2.%3.%4.%5.%6.%7"/>
      <w:lvlJc w:val="left"/>
      <w:pPr>
        <w:tabs>
          <w:tab w:val="num" w:pos="1296"/>
        </w:tabs>
        <w:ind w:left="1296" w:hanging="1296"/>
      </w:pPr>
    </w:lvl>
    <w:lvl w:ilvl="7">
      <w:start w:val="1"/>
      <w:numFmt w:val="decimal"/>
      <w:pStyle w:val="Titre8"/>
      <w:lvlText w:val="%1.%2.%3.%4.%5.%6.%7.%8"/>
      <w:lvlJc w:val="left"/>
      <w:pPr>
        <w:tabs>
          <w:tab w:val="num" w:pos="1440"/>
        </w:tabs>
        <w:ind w:left="1440" w:hanging="1440"/>
      </w:pPr>
    </w:lvl>
    <w:lvl w:ilvl="8">
      <w:start w:val="1"/>
      <w:numFmt w:val="decimal"/>
      <w:pStyle w:val="Titre9"/>
      <w:lvlText w:val="%1.%2.%3.%4.%5.%6.%7.%8.%9"/>
      <w:lvlJc w:val="left"/>
      <w:pPr>
        <w:tabs>
          <w:tab w:val="num" w:pos="1584"/>
        </w:tabs>
        <w:ind w:left="1584" w:hanging="1584"/>
      </w:pPr>
    </w:lvl>
  </w:abstractNum>
  <w:abstractNum w:abstractNumId="3" w15:restartNumberingAfterBreak="0">
    <w:nsid w:val="508D6B09"/>
    <w:multiLevelType w:val="hybridMultilevel"/>
    <w:tmpl w:val="B402373E"/>
    <w:lvl w:ilvl="0" w:tplc="C3065BC2">
      <w:start w:val="28"/>
      <w:numFmt w:val="bullet"/>
      <w:lvlText w:val="-"/>
      <w:lvlJc w:val="left"/>
      <w:pPr>
        <w:ind w:left="720" w:hanging="360"/>
      </w:pPr>
      <w:rPr>
        <w:rFonts w:ascii="TT Norms Regular" w:eastAsia="Times New Roman" w:hAnsi="TT Norms Regular"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 w15:restartNumberingAfterBreak="0">
    <w:nsid w:val="7B1E08D6"/>
    <w:multiLevelType w:val="multilevel"/>
    <w:tmpl w:val="72FCA1D0"/>
    <w:lvl w:ilvl="0">
      <w:start w:val="1"/>
      <w:numFmt w:val="bullet"/>
      <w:pStyle w:val="PuceN1"/>
      <w:lvlText w:val="●"/>
      <w:lvlJc w:val="left"/>
      <w:pPr>
        <w:ind w:left="928" w:hanging="360"/>
      </w:pPr>
      <w:rPr>
        <w:rFonts w:ascii="Noto Sans Symbols" w:eastAsia="Noto Sans Symbols" w:hAnsi="Noto Sans Symbols" w:cs="Noto Sans Symbols"/>
      </w:rPr>
    </w:lvl>
    <w:lvl w:ilvl="1">
      <w:start w:val="1"/>
      <w:numFmt w:val="bullet"/>
      <w:lvlText w:val="o"/>
      <w:lvlJc w:val="left"/>
      <w:pPr>
        <w:ind w:left="2291" w:hanging="360"/>
      </w:pPr>
      <w:rPr>
        <w:rFonts w:ascii="Courier New" w:eastAsia="Courier New" w:hAnsi="Courier New" w:cs="Courier New"/>
      </w:rPr>
    </w:lvl>
    <w:lvl w:ilvl="2">
      <w:start w:val="1"/>
      <w:numFmt w:val="bullet"/>
      <w:lvlText w:val="▪"/>
      <w:lvlJc w:val="left"/>
      <w:pPr>
        <w:ind w:left="3011" w:hanging="360"/>
      </w:pPr>
      <w:rPr>
        <w:rFonts w:ascii="Noto Sans Symbols" w:eastAsia="Noto Sans Symbols" w:hAnsi="Noto Sans Symbols" w:cs="Noto Sans Symbols"/>
      </w:rPr>
    </w:lvl>
    <w:lvl w:ilvl="3">
      <w:start w:val="1"/>
      <w:numFmt w:val="bullet"/>
      <w:lvlText w:val="●"/>
      <w:lvlJc w:val="left"/>
      <w:pPr>
        <w:ind w:left="3731" w:hanging="360"/>
      </w:pPr>
      <w:rPr>
        <w:rFonts w:ascii="Noto Sans Symbols" w:eastAsia="Noto Sans Symbols" w:hAnsi="Noto Sans Symbols" w:cs="Noto Sans Symbols"/>
      </w:rPr>
    </w:lvl>
    <w:lvl w:ilvl="4">
      <w:start w:val="1"/>
      <w:numFmt w:val="bullet"/>
      <w:lvlText w:val="o"/>
      <w:lvlJc w:val="left"/>
      <w:pPr>
        <w:ind w:left="4451" w:hanging="360"/>
      </w:pPr>
      <w:rPr>
        <w:rFonts w:ascii="Courier New" w:eastAsia="Courier New" w:hAnsi="Courier New" w:cs="Courier New"/>
      </w:rPr>
    </w:lvl>
    <w:lvl w:ilvl="5">
      <w:start w:val="1"/>
      <w:numFmt w:val="bullet"/>
      <w:lvlText w:val="▪"/>
      <w:lvlJc w:val="left"/>
      <w:pPr>
        <w:ind w:left="5171" w:hanging="360"/>
      </w:pPr>
      <w:rPr>
        <w:rFonts w:ascii="Noto Sans Symbols" w:eastAsia="Noto Sans Symbols" w:hAnsi="Noto Sans Symbols" w:cs="Noto Sans Symbols"/>
      </w:rPr>
    </w:lvl>
    <w:lvl w:ilvl="6">
      <w:start w:val="1"/>
      <w:numFmt w:val="bullet"/>
      <w:lvlText w:val="●"/>
      <w:lvlJc w:val="left"/>
      <w:pPr>
        <w:ind w:left="5891" w:hanging="360"/>
      </w:pPr>
      <w:rPr>
        <w:rFonts w:ascii="Noto Sans Symbols" w:eastAsia="Noto Sans Symbols" w:hAnsi="Noto Sans Symbols" w:cs="Noto Sans Symbols"/>
      </w:rPr>
    </w:lvl>
    <w:lvl w:ilvl="7">
      <w:start w:val="1"/>
      <w:numFmt w:val="bullet"/>
      <w:lvlText w:val="o"/>
      <w:lvlJc w:val="left"/>
      <w:pPr>
        <w:ind w:left="6611" w:hanging="360"/>
      </w:pPr>
      <w:rPr>
        <w:rFonts w:ascii="Courier New" w:eastAsia="Courier New" w:hAnsi="Courier New" w:cs="Courier New"/>
      </w:rPr>
    </w:lvl>
    <w:lvl w:ilvl="8">
      <w:start w:val="1"/>
      <w:numFmt w:val="bullet"/>
      <w:lvlText w:val="▪"/>
      <w:lvlJc w:val="left"/>
      <w:pPr>
        <w:ind w:left="7331" w:hanging="360"/>
      </w:pPr>
      <w:rPr>
        <w:rFonts w:ascii="Noto Sans Symbols" w:eastAsia="Noto Sans Symbols" w:hAnsi="Noto Sans Symbols" w:cs="Noto Sans Symbols"/>
      </w:rPr>
    </w:lvl>
  </w:abstractNum>
  <w:num w:numId="1">
    <w:abstractNumId w:val="2"/>
  </w:num>
  <w:num w:numId="2">
    <w:abstractNumId w:val="2"/>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num>
  <w:num w:numId="5">
    <w:abstractNumId w:val="3"/>
  </w:num>
  <w:num w:numId="6">
    <w:abstractNumId w:val="0"/>
  </w:num>
  <w:num w:numId="7">
    <w:abstractNumId w:val="1"/>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zezh92WZl7iJUvp421+VhcSo5douobQ21RiorcUpIp84ZEgEI+jNBsEhG4lXuzw+tne2yFhPyNgXDVSRyJzPdQ==" w:salt="aST2KFTMSUP8TfBmcEVvVA=="/>
  <w:defaultTabStop w:val="708"/>
  <w:hyphenationZone w:val="425"/>
  <w:noPunctuationKerning/>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2CB3"/>
    <w:rsid w:val="000017E0"/>
    <w:rsid w:val="00002D49"/>
    <w:rsid w:val="00010435"/>
    <w:rsid w:val="00011C14"/>
    <w:rsid w:val="00015C66"/>
    <w:rsid w:val="000173FE"/>
    <w:rsid w:val="00020E6B"/>
    <w:rsid w:val="0002119C"/>
    <w:rsid w:val="00032361"/>
    <w:rsid w:val="00032C17"/>
    <w:rsid w:val="00034B90"/>
    <w:rsid w:val="0004268E"/>
    <w:rsid w:val="0004418F"/>
    <w:rsid w:val="00066F24"/>
    <w:rsid w:val="0007797D"/>
    <w:rsid w:val="00093719"/>
    <w:rsid w:val="00094339"/>
    <w:rsid w:val="000944B8"/>
    <w:rsid w:val="0009559B"/>
    <w:rsid w:val="000A76EE"/>
    <w:rsid w:val="000B75B2"/>
    <w:rsid w:val="000C07C3"/>
    <w:rsid w:val="000D4CDE"/>
    <w:rsid w:val="00100E4B"/>
    <w:rsid w:val="00103EAC"/>
    <w:rsid w:val="00110EEB"/>
    <w:rsid w:val="00120A96"/>
    <w:rsid w:val="00122BC3"/>
    <w:rsid w:val="00125878"/>
    <w:rsid w:val="0012658A"/>
    <w:rsid w:val="00126D87"/>
    <w:rsid w:val="00131C34"/>
    <w:rsid w:val="001367D1"/>
    <w:rsid w:val="00150E9C"/>
    <w:rsid w:val="0015688D"/>
    <w:rsid w:val="00160194"/>
    <w:rsid w:val="0016042D"/>
    <w:rsid w:val="00160F0C"/>
    <w:rsid w:val="001613B8"/>
    <w:rsid w:val="00164977"/>
    <w:rsid w:val="001753C5"/>
    <w:rsid w:val="001801B0"/>
    <w:rsid w:val="001A09E1"/>
    <w:rsid w:val="001C13C9"/>
    <w:rsid w:val="001C7EA6"/>
    <w:rsid w:val="001D3620"/>
    <w:rsid w:val="001D585A"/>
    <w:rsid w:val="001D5E8E"/>
    <w:rsid w:val="001D7220"/>
    <w:rsid w:val="001E3263"/>
    <w:rsid w:val="001E346D"/>
    <w:rsid w:val="001F164D"/>
    <w:rsid w:val="00213B63"/>
    <w:rsid w:val="002151B0"/>
    <w:rsid w:val="002227EA"/>
    <w:rsid w:val="00226E87"/>
    <w:rsid w:val="002359D2"/>
    <w:rsid w:val="002435D8"/>
    <w:rsid w:val="0025520C"/>
    <w:rsid w:val="00271863"/>
    <w:rsid w:val="00273BB9"/>
    <w:rsid w:val="00275FE9"/>
    <w:rsid w:val="00282C5F"/>
    <w:rsid w:val="00285EC6"/>
    <w:rsid w:val="002A0447"/>
    <w:rsid w:val="002A0E90"/>
    <w:rsid w:val="002A3564"/>
    <w:rsid w:val="002A5170"/>
    <w:rsid w:val="002B26E8"/>
    <w:rsid w:val="002B47A3"/>
    <w:rsid w:val="002D269A"/>
    <w:rsid w:val="002F3AC1"/>
    <w:rsid w:val="00300A90"/>
    <w:rsid w:val="00303E55"/>
    <w:rsid w:val="00310156"/>
    <w:rsid w:val="00312EB8"/>
    <w:rsid w:val="003145CF"/>
    <w:rsid w:val="00325647"/>
    <w:rsid w:val="003265BC"/>
    <w:rsid w:val="003268FB"/>
    <w:rsid w:val="003302F8"/>
    <w:rsid w:val="003316DF"/>
    <w:rsid w:val="00333691"/>
    <w:rsid w:val="0034752B"/>
    <w:rsid w:val="003554EE"/>
    <w:rsid w:val="00365255"/>
    <w:rsid w:val="003715D0"/>
    <w:rsid w:val="003754BA"/>
    <w:rsid w:val="0038108F"/>
    <w:rsid w:val="00381941"/>
    <w:rsid w:val="00384887"/>
    <w:rsid w:val="00384F2D"/>
    <w:rsid w:val="00391748"/>
    <w:rsid w:val="003A354B"/>
    <w:rsid w:val="003A66B3"/>
    <w:rsid w:val="003B2D36"/>
    <w:rsid w:val="003C0436"/>
    <w:rsid w:val="003C5A74"/>
    <w:rsid w:val="003C6913"/>
    <w:rsid w:val="003D4977"/>
    <w:rsid w:val="003D4B6D"/>
    <w:rsid w:val="003D7E4A"/>
    <w:rsid w:val="003F78C7"/>
    <w:rsid w:val="003F7C12"/>
    <w:rsid w:val="004076CF"/>
    <w:rsid w:val="004109C7"/>
    <w:rsid w:val="004151EC"/>
    <w:rsid w:val="00420CD5"/>
    <w:rsid w:val="00431B19"/>
    <w:rsid w:val="00436B3F"/>
    <w:rsid w:val="00440814"/>
    <w:rsid w:val="00441094"/>
    <w:rsid w:val="00446656"/>
    <w:rsid w:val="004573BC"/>
    <w:rsid w:val="00461834"/>
    <w:rsid w:val="00463918"/>
    <w:rsid w:val="00463A1D"/>
    <w:rsid w:val="004669A8"/>
    <w:rsid w:val="0047124E"/>
    <w:rsid w:val="00476445"/>
    <w:rsid w:val="004904A6"/>
    <w:rsid w:val="004A0A83"/>
    <w:rsid w:val="004A0FF5"/>
    <w:rsid w:val="004A2C84"/>
    <w:rsid w:val="004A479D"/>
    <w:rsid w:val="004A74D5"/>
    <w:rsid w:val="004B5B82"/>
    <w:rsid w:val="004C30F5"/>
    <w:rsid w:val="004C36B5"/>
    <w:rsid w:val="004D36CB"/>
    <w:rsid w:val="004F2BD2"/>
    <w:rsid w:val="004F50F3"/>
    <w:rsid w:val="005016CB"/>
    <w:rsid w:val="005028D9"/>
    <w:rsid w:val="0051033D"/>
    <w:rsid w:val="00522249"/>
    <w:rsid w:val="005367FE"/>
    <w:rsid w:val="005406FB"/>
    <w:rsid w:val="00544DFA"/>
    <w:rsid w:val="005508E2"/>
    <w:rsid w:val="00563136"/>
    <w:rsid w:val="0058103D"/>
    <w:rsid w:val="00581DEB"/>
    <w:rsid w:val="00597529"/>
    <w:rsid w:val="005A54CE"/>
    <w:rsid w:val="005B0D0F"/>
    <w:rsid w:val="005B1361"/>
    <w:rsid w:val="005B4505"/>
    <w:rsid w:val="005B67BB"/>
    <w:rsid w:val="005C762F"/>
    <w:rsid w:val="005C7DD0"/>
    <w:rsid w:val="005D6056"/>
    <w:rsid w:val="005E540B"/>
    <w:rsid w:val="00602F3F"/>
    <w:rsid w:val="006050A8"/>
    <w:rsid w:val="006066A9"/>
    <w:rsid w:val="00615E0B"/>
    <w:rsid w:val="0062067B"/>
    <w:rsid w:val="00622942"/>
    <w:rsid w:val="006261BC"/>
    <w:rsid w:val="00633BBA"/>
    <w:rsid w:val="00640DCA"/>
    <w:rsid w:val="006425BF"/>
    <w:rsid w:val="00643555"/>
    <w:rsid w:val="006460F2"/>
    <w:rsid w:val="00647537"/>
    <w:rsid w:val="00653A09"/>
    <w:rsid w:val="00661C57"/>
    <w:rsid w:val="00663944"/>
    <w:rsid w:val="006719E7"/>
    <w:rsid w:val="0067444A"/>
    <w:rsid w:val="006821EF"/>
    <w:rsid w:val="006917F7"/>
    <w:rsid w:val="006B4542"/>
    <w:rsid w:val="006C2040"/>
    <w:rsid w:val="006D6E97"/>
    <w:rsid w:val="006E5FE0"/>
    <w:rsid w:val="006F1E17"/>
    <w:rsid w:val="006F20BD"/>
    <w:rsid w:val="006F79E0"/>
    <w:rsid w:val="00711F5C"/>
    <w:rsid w:val="00713004"/>
    <w:rsid w:val="0071366D"/>
    <w:rsid w:val="0071467B"/>
    <w:rsid w:val="00717536"/>
    <w:rsid w:val="00725321"/>
    <w:rsid w:val="00734BA8"/>
    <w:rsid w:val="00740935"/>
    <w:rsid w:val="0074208C"/>
    <w:rsid w:val="00754AC7"/>
    <w:rsid w:val="00762AD3"/>
    <w:rsid w:val="0076636D"/>
    <w:rsid w:val="00776E34"/>
    <w:rsid w:val="00780F32"/>
    <w:rsid w:val="00790CED"/>
    <w:rsid w:val="00794D12"/>
    <w:rsid w:val="007A0D69"/>
    <w:rsid w:val="007A1982"/>
    <w:rsid w:val="007A1BC6"/>
    <w:rsid w:val="007A67FB"/>
    <w:rsid w:val="007C3313"/>
    <w:rsid w:val="007D46CD"/>
    <w:rsid w:val="007D6B5E"/>
    <w:rsid w:val="007E4868"/>
    <w:rsid w:val="007E5A37"/>
    <w:rsid w:val="007F0605"/>
    <w:rsid w:val="007F29EE"/>
    <w:rsid w:val="007F505A"/>
    <w:rsid w:val="007F7121"/>
    <w:rsid w:val="00800B1F"/>
    <w:rsid w:val="0082310E"/>
    <w:rsid w:val="008235B7"/>
    <w:rsid w:val="0082732B"/>
    <w:rsid w:val="0083561A"/>
    <w:rsid w:val="0083584A"/>
    <w:rsid w:val="00842AB0"/>
    <w:rsid w:val="0084620C"/>
    <w:rsid w:val="00851F33"/>
    <w:rsid w:val="00856D7A"/>
    <w:rsid w:val="00863EDB"/>
    <w:rsid w:val="008765E1"/>
    <w:rsid w:val="00882AF2"/>
    <w:rsid w:val="00887A41"/>
    <w:rsid w:val="008949F0"/>
    <w:rsid w:val="00896DA3"/>
    <w:rsid w:val="008A26A9"/>
    <w:rsid w:val="008A4990"/>
    <w:rsid w:val="008A5B3A"/>
    <w:rsid w:val="008A6155"/>
    <w:rsid w:val="008B138F"/>
    <w:rsid w:val="008B6ECF"/>
    <w:rsid w:val="008B6F2B"/>
    <w:rsid w:val="008C6B33"/>
    <w:rsid w:val="008D0FDE"/>
    <w:rsid w:val="008D5E37"/>
    <w:rsid w:val="008F3708"/>
    <w:rsid w:val="008F5846"/>
    <w:rsid w:val="00901EA3"/>
    <w:rsid w:val="00902234"/>
    <w:rsid w:val="0090308A"/>
    <w:rsid w:val="00906100"/>
    <w:rsid w:val="00907018"/>
    <w:rsid w:val="00916DDE"/>
    <w:rsid w:val="00922E04"/>
    <w:rsid w:val="00924AE3"/>
    <w:rsid w:val="0093079C"/>
    <w:rsid w:val="00932CB3"/>
    <w:rsid w:val="00941C83"/>
    <w:rsid w:val="009551A5"/>
    <w:rsid w:val="00955316"/>
    <w:rsid w:val="00966FF6"/>
    <w:rsid w:val="00974442"/>
    <w:rsid w:val="00985C12"/>
    <w:rsid w:val="00991921"/>
    <w:rsid w:val="009950EE"/>
    <w:rsid w:val="009A0249"/>
    <w:rsid w:val="009A02B2"/>
    <w:rsid w:val="009A03CD"/>
    <w:rsid w:val="009A0C1E"/>
    <w:rsid w:val="009A2CFD"/>
    <w:rsid w:val="009B312E"/>
    <w:rsid w:val="009B481A"/>
    <w:rsid w:val="009B5EFD"/>
    <w:rsid w:val="009D3232"/>
    <w:rsid w:val="009D5F00"/>
    <w:rsid w:val="009E20CE"/>
    <w:rsid w:val="009F1B71"/>
    <w:rsid w:val="009F57BA"/>
    <w:rsid w:val="009F7F9A"/>
    <w:rsid w:val="00A00BDA"/>
    <w:rsid w:val="00A01DAD"/>
    <w:rsid w:val="00A01DC2"/>
    <w:rsid w:val="00A15098"/>
    <w:rsid w:val="00A160AC"/>
    <w:rsid w:val="00A22BAD"/>
    <w:rsid w:val="00A342CE"/>
    <w:rsid w:val="00A43BC9"/>
    <w:rsid w:val="00A43F73"/>
    <w:rsid w:val="00A4794F"/>
    <w:rsid w:val="00A52B56"/>
    <w:rsid w:val="00A535B3"/>
    <w:rsid w:val="00A609BD"/>
    <w:rsid w:val="00A65670"/>
    <w:rsid w:val="00A87458"/>
    <w:rsid w:val="00A97B29"/>
    <w:rsid w:val="00AB42D0"/>
    <w:rsid w:val="00AC3CAB"/>
    <w:rsid w:val="00AD1773"/>
    <w:rsid w:val="00AD64C6"/>
    <w:rsid w:val="00AF0867"/>
    <w:rsid w:val="00AF1101"/>
    <w:rsid w:val="00AF1515"/>
    <w:rsid w:val="00AF1E06"/>
    <w:rsid w:val="00AF23BD"/>
    <w:rsid w:val="00AF284C"/>
    <w:rsid w:val="00AF55CB"/>
    <w:rsid w:val="00AF6D05"/>
    <w:rsid w:val="00B05F7E"/>
    <w:rsid w:val="00B158F1"/>
    <w:rsid w:val="00B2380C"/>
    <w:rsid w:val="00B27201"/>
    <w:rsid w:val="00B277C5"/>
    <w:rsid w:val="00B47296"/>
    <w:rsid w:val="00B53F59"/>
    <w:rsid w:val="00B63F84"/>
    <w:rsid w:val="00B7544D"/>
    <w:rsid w:val="00B836A4"/>
    <w:rsid w:val="00B939F0"/>
    <w:rsid w:val="00B9683F"/>
    <w:rsid w:val="00BA6FE4"/>
    <w:rsid w:val="00BA751D"/>
    <w:rsid w:val="00BB4719"/>
    <w:rsid w:val="00BC0257"/>
    <w:rsid w:val="00BC0367"/>
    <w:rsid w:val="00BC734E"/>
    <w:rsid w:val="00BE17D3"/>
    <w:rsid w:val="00BE3875"/>
    <w:rsid w:val="00BF09C6"/>
    <w:rsid w:val="00BF21EA"/>
    <w:rsid w:val="00BF7040"/>
    <w:rsid w:val="00C0472F"/>
    <w:rsid w:val="00C06608"/>
    <w:rsid w:val="00C13B47"/>
    <w:rsid w:val="00C2281D"/>
    <w:rsid w:val="00C2377F"/>
    <w:rsid w:val="00C30B2F"/>
    <w:rsid w:val="00C34670"/>
    <w:rsid w:val="00C50DF9"/>
    <w:rsid w:val="00C65081"/>
    <w:rsid w:val="00C661E8"/>
    <w:rsid w:val="00C858AF"/>
    <w:rsid w:val="00C8765D"/>
    <w:rsid w:val="00C96E71"/>
    <w:rsid w:val="00CA01C6"/>
    <w:rsid w:val="00CA0C2F"/>
    <w:rsid w:val="00CB26F3"/>
    <w:rsid w:val="00CC1B58"/>
    <w:rsid w:val="00CC2CF4"/>
    <w:rsid w:val="00CD03AB"/>
    <w:rsid w:val="00CF2279"/>
    <w:rsid w:val="00CF6754"/>
    <w:rsid w:val="00D0370A"/>
    <w:rsid w:val="00D14BC6"/>
    <w:rsid w:val="00D16027"/>
    <w:rsid w:val="00D242AB"/>
    <w:rsid w:val="00D32335"/>
    <w:rsid w:val="00D33578"/>
    <w:rsid w:val="00D34A34"/>
    <w:rsid w:val="00D35A94"/>
    <w:rsid w:val="00D36833"/>
    <w:rsid w:val="00D51B3C"/>
    <w:rsid w:val="00D61351"/>
    <w:rsid w:val="00D64C30"/>
    <w:rsid w:val="00D66F6F"/>
    <w:rsid w:val="00D75EA1"/>
    <w:rsid w:val="00D832C1"/>
    <w:rsid w:val="00D957AF"/>
    <w:rsid w:val="00DB0EAE"/>
    <w:rsid w:val="00DC575F"/>
    <w:rsid w:val="00DC7309"/>
    <w:rsid w:val="00DD326B"/>
    <w:rsid w:val="00DE259A"/>
    <w:rsid w:val="00DE58A0"/>
    <w:rsid w:val="00DF2ED6"/>
    <w:rsid w:val="00DF3CB1"/>
    <w:rsid w:val="00DF7BBA"/>
    <w:rsid w:val="00E02315"/>
    <w:rsid w:val="00E045CD"/>
    <w:rsid w:val="00E127E2"/>
    <w:rsid w:val="00E15090"/>
    <w:rsid w:val="00E27045"/>
    <w:rsid w:val="00E30696"/>
    <w:rsid w:val="00E30952"/>
    <w:rsid w:val="00E33781"/>
    <w:rsid w:val="00E36B74"/>
    <w:rsid w:val="00E4344B"/>
    <w:rsid w:val="00E45313"/>
    <w:rsid w:val="00E53242"/>
    <w:rsid w:val="00E53494"/>
    <w:rsid w:val="00E63C2C"/>
    <w:rsid w:val="00E6786E"/>
    <w:rsid w:val="00E7249F"/>
    <w:rsid w:val="00E762D5"/>
    <w:rsid w:val="00E8094D"/>
    <w:rsid w:val="00E82E61"/>
    <w:rsid w:val="00EB5CA3"/>
    <w:rsid w:val="00EB6A91"/>
    <w:rsid w:val="00EC0A0B"/>
    <w:rsid w:val="00EC2E6B"/>
    <w:rsid w:val="00ED32D6"/>
    <w:rsid w:val="00EE542A"/>
    <w:rsid w:val="00EF6659"/>
    <w:rsid w:val="00F031D3"/>
    <w:rsid w:val="00F203C0"/>
    <w:rsid w:val="00F217DD"/>
    <w:rsid w:val="00F405BF"/>
    <w:rsid w:val="00F47AA2"/>
    <w:rsid w:val="00F52441"/>
    <w:rsid w:val="00F7758B"/>
    <w:rsid w:val="00F82414"/>
    <w:rsid w:val="00F91E1B"/>
    <w:rsid w:val="00F92BC9"/>
    <w:rsid w:val="00F949A1"/>
    <w:rsid w:val="00FA438A"/>
    <w:rsid w:val="00FA4A86"/>
    <w:rsid w:val="00FA7875"/>
    <w:rsid w:val="00FB4993"/>
    <w:rsid w:val="00FC1C1A"/>
    <w:rsid w:val="00FD3C85"/>
    <w:rsid w:val="00FF113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598AB72B"/>
  <w15:chartTrackingRefBased/>
  <w15:docId w15:val="{3F846ABA-A23E-4FDE-BAAE-512011B373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qFormat="1"/>
    <w:lsdException w:name="toc 5" w:uiPriority="39" w:qFormat="1"/>
    <w:lsdException w:name="caption" w:qFormat="1"/>
    <w:lsdException w:name="table of figures" w:uiPriority="99"/>
    <w:lsdException w:name="Title" w:qFormat="1"/>
    <w:lsdException w:name="Default Paragraph Font" w:uiPriority="1"/>
    <w:lsdException w:name="Subtitle" w:qFormat="1"/>
    <w:lsdException w:name="Hyperlink" w:uiPriority="99"/>
    <w:lsdException w:name="FollowedHyperlink" w:qFormat="1"/>
    <w:lsdException w:name="Strong" w:qFormat="1"/>
    <w:lsdException w:name="Emphasis" w:qFormat="1"/>
    <w:lsdException w:name="Normal (Web)" w:uiPriority="99"/>
    <w:lsdException w:name="HTML Keyboard" w:semiHidden="1" w:unhideWhenUsed="1"/>
    <w:lsdException w:name="HTML Preformatted" w:qFormat="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94339"/>
    <w:pPr>
      <w:jc w:val="both"/>
    </w:pPr>
    <w:rPr>
      <w:rFonts w:ascii="TT Norms Regular" w:hAnsi="TT Norms Regular"/>
      <w:sz w:val="22"/>
      <w:szCs w:val="24"/>
    </w:rPr>
  </w:style>
  <w:style w:type="paragraph" w:styleId="Titre1">
    <w:name w:val="heading 1"/>
    <w:basedOn w:val="Sous-titre"/>
    <w:next w:val="Normal"/>
    <w:link w:val="Titre1Car"/>
    <w:autoRedefine/>
    <w:qFormat/>
    <w:rsid w:val="007C3313"/>
    <w:pPr>
      <w:keepNext/>
      <w:numPr>
        <w:numId w:val="1"/>
      </w:numPr>
      <w:shd w:val="clear" w:color="auto" w:fill="2B307F" w:themeFill="text2"/>
      <w:spacing w:before="240" w:after="120"/>
      <w:jc w:val="left"/>
      <w:outlineLvl w:val="0"/>
    </w:pPr>
    <w:rPr>
      <w:color w:val="FFFFFF"/>
      <w:sz w:val="28"/>
    </w:rPr>
  </w:style>
  <w:style w:type="paragraph" w:styleId="Titre2">
    <w:name w:val="heading 2"/>
    <w:basedOn w:val="Sous-titre"/>
    <w:next w:val="Normal"/>
    <w:link w:val="Titre2Car"/>
    <w:autoRedefine/>
    <w:qFormat/>
    <w:rsid w:val="006066A9"/>
    <w:pPr>
      <w:keepNext/>
      <w:tabs>
        <w:tab w:val="num" w:pos="576"/>
      </w:tabs>
      <w:spacing w:before="120"/>
      <w:ind w:left="576" w:hanging="576"/>
      <w:jc w:val="left"/>
      <w:outlineLvl w:val="1"/>
    </w:pPr>
    <w:rPr>
      <w:bCs/>
      <w:iCs/>
      <w:sz w:val="28"/>
      <w:szCs w:val="28"/>
    </w:rPr>
  </w:style>
  <w:style w:type="paragraph" w:styleId="Titre3">
    <w:name w:val="heading 3"/>
    <w:basedOn w:val="Sous-titre"/>
    <w:next w:val="Normal"/>
    <w:link w:val="Titre3Car"/>
    <w:autoRedefine/>
    <w:qFormat/>
    <w:rsid w:val="00C65081"/>
    <w:pPr>
      <w:keepNext/>
      <w:numPr>
        <w:ilvl w:val="2"/>
        <w:numId w:val="2"/>
      </w:numPr>
      <w:spacing w:before="120"/>
      <w:jc w:val="left"/>
      <w:outlineLvl w:val="2"/>
    </w:pPr>
    <w:rPr>
      <w:b w:val="0"/>
      <w:bCs/>
      <w:color w:val="2B307F" w:themeColor="text2"/>
      <w:sz w:val="24"/>
      <w:szCs w:val="26"/>
    </w:rPr>
  </w:style>
  <w:style w:type="paragraph" w:styleId="Titre4">
    <w:name w:val="heading 4"/>
    <w:basedOn w:val="Sous-titre"/>
    <w:next w:val="Normal"/>
    <w:link w:val="Titre4Car"/>
    <w:autoRedefine/>
    <w:qFormat/>
    <w:rsid w:val="00C65081"/>
    <w:pPr>
      <w:keepNext/>
      <w:numPr>
        <w:ilvl w:val="3"/>
        <w:numId w:val="2"/>
      </w:numPr>
      <w:spacing w:before="120"/>
      <w:jc w:val="left"/>
      <w:outlineLvl w:val="3"/>
    </w:pPr>
    <w:rPr>
      <w:bCs/>
      <w:color w:val="000000"/>
      <w:sz w:val="24"/>
      <w:szCs w:val="28"/>
    </w:rPr>
  </w:style>
  <w:style w:type="paragraph" w:styleId="Titre5">
    <w:name w:val="heading 5"/>
    <w:basedOn w:val="Normal"/>
    <w:next w:val="Normal"/>
    <w:link w:val="Titre5Car"/>
    <w:autoRedefine/>
    <w:qFormat/>
    <w:rsid w:val="00C65081"/>
    <w:pPr>
      <w:numPr>
        <w:ilvl w:val="4"/>
        <w:numId w:val="2"/>
      </w:numPr>
      <w:spacing w:after="60"/>
      <w:outlineLvl w:val="4"/>
    </w:pPr>
    <w:rPr>
      <w:bCs/>
      <w:iCs/>
      <w:sz w:val="24"/>
      <w:szCs w:val="26"/>
    </w:rPr>
  </w:style>
  <w:style w:type="paragraph" w:styleId="Titre6">
    <w:name w:val="heading 6"/>
    <w:basedOn w:val="Normal"/>
    <w:next w:val="Corpsdetexte"/>
    <w:link w:val="Titre6Car"/>
    <w:qFormat/>
    <w:rsid w:val="00C65081"/>
    <w:pPr>
      <w:numPr>
        <w:ilvl w:val="5"/>
        <w:numId w:val="2"/>
      </w:numPr>
      <w:spacing w:before="240" w:after="60"/>
      <w:outlineLvl w:val="5"/>
    </w:pPr>
    <w:rPr>
      <w:rFonts w:ascii="Arial Narrow" w:hAnsi="Arial Narrow"/>
      <w:bCs/>
      <w:i/>
      <w:szCs w:val="22"/>
    </w:rPr>
  </w:style>
  <w:style w:type="paragraph" w:styleId="Titre7">
    <w:name w:val="heading 7"/>
    <w:basedOn w:val="Normal"/>
    <w:next w:val="Corpsdetexte"/>
    <w:link w:val="Titre7Car"/>
    <w:qFormat/>
    <w:rsid w:val="00C65081"/>
    <w:pPr>
      <w:numPr>
        <w:ilvl w:val="6"/>
        <w:numId w:val="2"/>
      </w:numPr>
      <w:spacing w:before="240" w:after="60"/>
      <w:outlineLvl w:val="6"/>
    </w:pPr>
    <w:rPr>
      <w:rFonts w:ascii="Arial Narrow" w:hAnsi="Arial Narrow"/>
    </w:rPr>
  </w:style>
  <w:style w:type="paragraph" w:styleId="Titre8">
    <w:name w:val="heading 8"/>
    <w:basedOn w:val="Normal"/>
    <w:next w:val="Corpsdetexte"/>
    <w:link w:val="Titre8Car"/>
    <w:qFormat/>
    <w:rsid w:val="00C65081"/>
    <w:pPr>
      <w:numPr>
        <w:ilvl w:val="7"/>
        <w:numId w:val="2"/>
      </w:numPr>
      <w:spacing w:before="240" w:after="60"/>
      <w:outlineLvl w:val="7"/>
    </w:pPr>
    <w:rPr>
      <w:rFonts w:ascii="Arial Narrow" w:hAnsi="Arial Narrow"/>
      <w:iCs/>
      <w:sz w:val="20"/>
    </w:rPr>
  </w:style>
  <w:style w:type="paragraph" w:styleId="Titre9">
    <w:name w:val="heading 9"/>
    <w:basedOn w:val="Normal"/>
    <w:next w:val="Corpsdetexte"/>
    <w:link w:val="Titre9Car"/>
    <w:qFormat/>
    <w:rsid w:val="00C65081"/>
    <w:pPr>
      <w:numPr>
        <w:ilvl w:val="8"/>
        <w:numId w:val="2"/>
      </w:numPr>
      <w:spacing w:before="240" w:after="60"/>
      <w:outlineLvl w:val="8"/>
    </w:pPr>
    <w:rPr>
      <w:rFonts w:cs="Arial"/>
      <w:sz w:val="20"/>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Sous-titre">
    <w:name w:val="Subtitle"/>
    <w:basedOn w:val="Normal"/>
    <w:link w:val="Sous-titreCar"/>
    <w:qFormat/>
    <w:rsid w:val="00C65081"/>
    <w:pPr>
      <w:spacing w:after="60"/>
      <w:jc w:val="right"/>
    </w:pPr>
    <w:rPr>
      <w:rFonts w:cs="Arial"/>
      <w:b/>
      <w:color w:val="66C8C8"/>
      <w:sz w:val="44"/>
    </w:rPr>
  </w:style>
  <w:style w:type="paragraph" w:styleId="Corpsdetexte">
    <w:name w:val="Body Text"/>
    <w:basedOn w:val="Normal"/>
    <w:link w:val="CorpsdetexteCar"/>
    <w:rsid w:val="00C65081"/>
    <w:pPr>
      <w:tabs>
        <w:tab w:val="left" w:pos="1134"/>
      </w:tabs>
      <w:spacing w:after="120"/>
      <w:ind w:left="851"/>
    </w:pPr>
  </w:style>
  <w:style w:type="paragraph" w:styleId="En-tte">
    <w:name w:val="header"/>
    <w:basedOn w:val="Normal"/>
    <w:link w:val="En-tteCar"/>
    <w:rsid w:val="00C65081"/>
    <w:pPr>
      <w:tabs>
        <w:tab w:val="center" w:pos="4536"/>
        <w:tab w:val="right" w:pos="9072"/>
      </w:tabs>
    </w:pPr>
  </w:style>
  <w:style w:type="paragraph" w:styleId="Pieddepage">
    <w:name w:val="footer"/>
    <w:basedOn w:val="Normal"/>
    <w:link w:val="PieddepageCar"/>
    <w:rsid w:val="00C65081"/>
    <w:pPr>
      <w:tabs>
        <w:tab w:val="center" w:pos="4536"/>
        <w:tab w:val="right" w:pos="9072"/>
      </w:tabs>
    </w:pPr>
    <w:rPr>
      <w:sz w:val="20"/>
    </w:rPr>
  </w:style>
  <w:style w:type="character" w:styleId="Numrodepage">
    <w:name w:val="page number"/>
    <w:rsid w:val="00C65081"/>
    <w:rPr>
      <w:rFonts w:ascii="TT Norms Regular" w:hAnsi="TT Norms Regular"/>
      <w:sz w:val="20"/>
    </w:rPr>
  </w:style>
  <w:style w:type="paragraph" w:styleId="Titre">
    <w:name w:val="Title"/>
    <w:basedOn w:val="Normal"/>
    <w:next w:val="Sous-titre"/>
    <w:link w:val="TitreCar"/>
    <w:qFormat/>
    <w:rsid w:val="00C65081"/>
    <w:pPr>
      <w:spacing w:before="240" w:after="240"/>
      <w:jc w:val="right"/>
    </w:pPr>
    <w:rPr>
      <w:rFonts w:cs="Arial"/>
      <w:b/>
      <w:bCs/>
      <w:color w:val="2B307F" w:themeColor="text2"/>
      <w:kern w:val="28"/>
      <w:sz w:val="44"/>
      <w:szCs w:val="32"/>
    </w:rPr>
  </w:style>
  <w:style w:type="paragraph" w:styleId="TM2">
    <w:name w:val="toc 2"/>
    <w:basedOn w:val="Normal"/>
    <w:next w:val="TM3"/>
    <w:autoRedefine/>
    <w:uiPriority w:val="39"/>
    <w:qFormat/>
    <w:rsid w:val="00C65081"/>
    <w:pPr>
      <w:spacing w:after="60"/>
      <w:ind w:left="221"/>
    </w:pPr>
    <w:rPr>
      <w:sz w:val="24"/>
    </w:rPr>
  </w:style>
  <w:style w:type="paragraph" w:styleId="TM1">
    <w:name w:val="toc 1"/>
    <w:basedOn w:val="Normal"/>
    <w:next w:val="TM2"/>
    <w:autoRedefine/>
    <w:uiPriority w:val="39"/>
    <w:qFormat/>
    <w:rsid w:val="00C65081"/>
    <w:pPr>
      <w:tabs>
        <w:tab w:val="left" w:pos="540"/>
        <w:tab w:val="right" w:leader="dot" w:pos="9628"/>
      </w:tabs>
      <w:spacing w:before="240" w:after="120"/>
    </w:pPr>
    <w:rPr>
      <w:b/>
      <w:noProof/>
      <w:color w:val="2B307F" w:themeColor="text2"/>
      <w:sz w:val="28"/>
    </w:rPr>
  </w:style>
  <w:style w:type="paragraph" w:styleId="TM3">
    <w:name w:val="toc 3"/>
    <w:basedOn w:val="Normal"/>
    <w:next w:val="TM4"/>
    <w:autoRedefine/>
    <w:uiPriority w:val="39"/>
    <w:qFormat/>
    <w:rsid w:val="00C65081"/>
    <w:pPr>
      <w:ind w:left="440"/>
    </w:pPr>
    <w:rPr>
      <w:sz w:val="24"/>
    </w:rPr>
  </w:style>
  <w:style w:type="paragraph" w:styleId="TM4">
    <w:name w:val="toc 4"/>
    <w:basedOn w:val="Normal"/>
    <w:next w:val="TM5"/>
    <w:autoRedefine/>
    <w:uiPriority w:val="39"/>
    <w:qFormat/>
    <w:rsid w:val="00C65081"/>
    <w:pPr>
      <w:ind w:left="660"/>
    </w:pPr>
  </w:style>
  <w:style w:type="paragraph" w:styleId="TM5">
    <w:name w:val="toc 5"/>
    <w:basedOn w:val="Normal"/>
    <w:next w:val="Titre6"/>
    <w:autoRedefine/>
    <w:uiPriority w:val="39"/>
    <w:qFormat/>
    <w:rsid w:val="00C65081"/>
    <w:pPr>
      <w:ind w:left="880"/>
    </w:pPr>
  </w:style>
  <w:style w:type="paragraph" w:styleId="TM6">
    <w:name w:val="toc 6"/>
    <w:basedOn w:val="Normal"/>
    <w:next w:val="Normal"/>
    <w:autoRedefine/>
    <w:semiHidden/>
    <w:rsid w:val="00C65081"/>
    <w:pPr>
      <w:ind w:left="1100"/>
    </w:pPr>
  </w:style>
  <w:style w:type="paragraph" w:styleId="TM7">
    <w:name w:val="toc 7"/>
    <w:basedOn w:val="Normal"/>
    <w:next w:val="Normal"/>
    <w:autoRedefine/>
    <w:semiHidden/>
    <w:rsid w:val="00C65081"/>
    <w:pPr>
      <w:ind w:left="1320"/>
    </w:pPr>
  </w:style>
  <w:style w:type="paragraph" w:styleId="TM8">
    <w:name w:val="toc 8"/>
    <w:basedOn w:val="Normal"/>
    <w:next w:val="Normal"/>
    <w:autoRedefine/>
    <w:semiHidden/>
    <w:rsid w:val="00C65081"/>
    <w:pPr>
      <w:ind w:left="1540"/>
    </w:pPr>
  </w:style>
  <w:style w:type="paragraph" w:styleId="TM9">
    <w:name w:val="toc 9"/>
    <w:basedOn w:val="Normal"/>
    <w:next w:val="Normal"/>
    <w:autoRedefine/>
    <w:semiHidden/>
    <w:rsid w:val="00C65081"/>
    <w:pPr>
      <w:ind w:left="1760"/>
    </w:pPr>
  </w:style>
  <w:style w:type="character" w:styleId="Lienhypertexte">
    <w:name w:val="Hyperlink"/>
    <w:uiPriority w:val="99"/>
    <w:rsid w:val="00C65081"/>
    <w:rPr>
      <w:rFonts w:ascii="TT Norms Regular" w:hAnsi="TT Norms Regular"/>
      <w:color w:val="0000FF"/>
      <w:u w:val="single"/>
    </w:rPr>
  </w:style>
  <w:style w:type="paragraph" w:customStyle="1" w:styleId="PointCl">
    <w:name w:val="Point Clé"/>
    <w:basedOn w:val="Corpsdetexte"/>
    <w:next w:val="Corpsdetexte"/>
    <w:rsid w:val="00C65081"/>
    <w:pPr>
      <w:ind w:left="284"/>
      <w:jc w:val="left"/>
    </w:pPr>
    <w:rPr>
      <w:rFonts w:ascii="TT Norms Medium" w:hAnsi="TT Norms Medium"/>
      <w:sz w:val="20"/>
    </w:rPr>
  </w:style>
  <w:style w:type="table" w:styleId="Grilledutableau">
    <w:name w:val="Table Grid"/>
    <w:basedOn w:val="TableauNormal"/>
    <w:rsid w:val="00C65081"/>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ntteTableauLarge">
    <w:name w:val="Entête Tableau Large"/>
    <w:basedOn w:val="EntteTableau"/>
    <w:rsid w:val="00C65081"/>
    <w:rPr>
      <w:bCs/>
    </w:rPr>
  </w:style>
  <w:style w:type="paragraph" w:customStyle="1" w:styleId="Sous-titreNum">
    <w:name w:val="Sous-titre Num"/>
    <w:basedOn w:val="Titre1"/>
    <w:next w:val="Normal"/>
    <w:autoRedefine/>
    <w:qFormat/>
    <w:rsid w:val="00C65081"/>
    <w:pPr>
      <w:numPr>
        <w:numId w:val="0"/>
      </w:numPr>
      <w:shd w:val="clear" w:color="auto" w:fill="auto"/>
      <w:jc w:val="center"/>
    </w:pPr>
    <w:rPr>
      <w:color w:val="2B307F" w:themeColor="text2"/>
      <w:sz w:val="40"/>
    </w:rPr>
  </w:style>
  <w:style w:type="paragraph" w:customStyle="1" w:styleId="TexteTableau">
    <w:name w:val="Texte Tableau"/>
    <w:basedOn w:val="Normal"/>
    <w:autoRedefine/>
    <w:qFormat/>
    <w:rsid w:val="00C65081"/>
    <w:pPr>
      <w:spacing w:before="60" w:after="60"/>
    </w:pPr>
    <w:rPr>
      <w:color w:val="2B307F" w:themeColor="text2"/>
    </w:rPr>
  </w:style>
  <w:style w:type="paragraph" w:customStyle="1" w:styleId="EntteTableau">
    <w:name w:val="Entête Tableau"/>
    <w:basedOn w:val="TexteTableau"/>
    <w:autoRedefine/>
    <w:qFormat/>
    <w:rsid w:val="00C65081"/>
    <w:pPr>
      <w:spacing w:before="80" w:after="80"/>
      <w:jc w:val="center"/>
    </w:pPr>
    <w:rPr>
      <w:b/>
    </w:rPr>
  </w:style>
  <w:style w:type="paragraph" w:customStyle="1" w:styleId="TexteTableauLarge">
    <w:name w:val="Texte Tableau Large"/>
    <w:basedOn w:val="TexteTableau"/>
    <w:autoRedefine/>
    <w:qFormat/>
    <w:rsid w:val="00C65081"/>
  </w:style>
  <w:style w:type="paragraph" w:customStyle="1" w:styleId="NoticedUtilisation">
    <w:name w:val="Notice d'Utilisation"/>
    <w:basedOn w:val="Normal"/>
    <w:next w:val="Normal"/>
    <w:link w:val="NoticedUtilisationCar"/>
    <w:autoRedefine/>
    <w:qFormat/>
    <w:rsid w:val="00C65081"/>
    <w:pPr>
      <w:spacing w:before="60" w:after="60"/>
      <w:ind w:left="284"/>
    </w:pPr>
    <w:rPr>
      <w:b/>
      <w:vanish/>
      <w:color w:val="2F5972"/>
    </w:rPr>
  </w:style>
  <w:style w:type="character" w:customStyle="1" w:styleId="NoticedUtilisationCar">
    <w:name w:val="Notice d'Utilisation Car"/>
    <w:link w:val="NoticedUtilisation"/>
    <w:rsid w:val="00C65081"/>
    <w:rPr>
      <w:rFonts w:ascii="TT Norms Regular" w:hAnsi="TT Norms Regular"/>
      <w:b/>
      <w:vanish/>
      <w:color w:val="2F5972"/>
      <w:sz w:val="22"/>
      <w:szCs w:val="24"/>
    </w:rPr>
  </w:style>
  <w:style w:type="table" w:customStyle="1" w:styleId="Tableaudemanuel">
    <w:name w:val="Tableau de manuel"/>
    <w:basedOn w:val="TableauNormal"/>
    <w:rsid w:val="00C65081"/>
    <w:rPr>
      <w:rFonts w:ascii="Arial" w:hAnsi="Arial"/>
    </w:rPr>
    <w:tblPr>
      <w:tblInd w:w="142" w:type="dxa"/>
      <w:tblBorders>
        <w:top w:val="single" w:sz="12" w:space="0" w:color="000000"/>
        <w:bottom w:val="single" w:sz="12" w:space="0" w:color="000000"/>
        <w:insideH w:val="single" w:sz="6" w:space="0" w:color="000000"/>
      </w:tblBorders>
      <w:tblCellMar>
        <w:top w:w="85" w:type="dxa"/>
        <w:left w:w="170" w:type="dxa"/>
        <w:bottom w:w="85" w:type="dxa"/>
        <w:right w:w="170" w:type="dxa"/>
      </w:tblCellMar>
    </w:tblPr>
    <w:tcPr>
      <w:shd w:val="clear" w:color="auto" w:fill="auto"/>
      <w:vAlign w:val="center"/>
    </w:tcPr>
    <w:tblStylePr w:type="firstRow">
      <w:rPr>
        <w:rFonts w:ascii="Arial" w:hAnsi="Arial"/>
        <w:b/>
        <w:bCs/>
        <w:color w:val="auto"/>
      </w:rPr>
      <w:tblPr/>
      <w:tcPr>
        <w:tcBorders>
          <w:bottom w:val="single" w:sz="12" w:space="0" w:color="000000"/>
          <w:tl2br w:val="none" w:sz="0" w:space="0" w:color="auto"/>
          <w:tr2bl w:val="none" w:sz="0" w:space="0" w:color="auto"/>
        </w:tcBorders>
        <w:shd w:val="clear" w:color="auto" w:fill="D9D9D9"/>
      </w:tcPr>
    </w:tblStylePr>
    <w:tblStylePr w:type="lastRow">
      <w:rPr>
        <w:rFonts w:ascii="Arial" w:hAnsi="Arial"/>
        <w:color w:val="auto"/>
        <w:sz w:val="20"/>
      </w:rPr>
      <w:tblPr/>
      <w:tcPr>
        <w:tcBorders>
          <w:top w:val="nil"/>
          <w:bottom w:val="single" w:sz="12" w:space="0" w:color="000000"/>
          <w:tl2br w:val="none" w:sz="0" w:space="0" w:color="auto"/>
          <w:tr2bl w:val="none" w:sz="0" w:space="0" w:color="auto"/>
        </w:tcBorders>
        <w:shd w:val="clear" w:color="auto" w:fill="auto"/>
      </w:tcPr>
    </w:tblStylePr>
    <w:tblStylePr w:type="swCell">
      <w:rPr>
        <w:i/>
        <w:iCs/>
        <w:color w:val="000080"/>
      </w:rPr>
      <w:tblPr/>
      <w:tcPr>
        <w:tcBorders>
          <w:tl2br w:val="none" w:sz="0" w:space="0" w:color="auto"/>
          <w:tr2bl w:val="none" w:sz="0" w:space="0" w:color="auto"/>
        </w:tcBorders>
      </w:tcPr>
    </w:tblStylePr>
  </w:style>
  <w:style w:type="paragraph" w:customStyle="1" w:styleId="Lignedecommande">
    <w:name w:val="Ligne de commande"/>
    <w:basedOn w:val="Normal"/>
    <w:autoRedefine/>
    <w:qFormat/>
    <w:rsid w:val="00C65081"/>
    <w:pPr>
      <w:shd w:val="clear" w:color="auto" w:fill="DDEDF2"/>
      <w:tabs>
        <w:tab w:val="left" w:pos="5670"/>
      </w:tabs>
      <w:jc w:val="left"/>
    </w:pPr>
    <w:rPr>
      <w:rFonts w:cs="Courier New"/>
      <w:b/>
      <w:sz w:val="20"/>
    </w:rPr>
  </w:style>
  <w:style w:type="paragraph" w:customStyle="1" w:styleId="Copiedcran">
    <w:name w:val="Copie d'écran"/>
    <w:basedOn w:val="Normal"/>
    <w:rsid w:val="00C65081"/>
    <w:pPr>
      <w:pBdr>
        <w:top w:val="single" w:sz="4" w:space="1" w:color="2B307F" w:themeColor="text2"/>
        <w:left w:val="single" w:sz="4" w:space="4" w:color="2B307F" w:themeColor="text2"/>
        <w:bottom w:val="single" w:sz="4" w:space="1" w:color="2B307F" w:themeColor="text2"/>
        <w:right w:val="single" w:sz="4" w:space="4" w:color="2B307F" w:themeColor="text2"/>
      </w:pBdr>
      <w:autoSpaceDE w:val="0"/>
      <w:autoSpaceDN w:val="0"/>
      <w:adjustRightInd w:val="0"/>
      <w:ind w:left="85" w:right="85"/>
      <w:jc w:val="left"/>
    </w:pPr>
    <w:rPr>
      <w:rFonts w:cs="Courier New"/>
      <w:color w:val="2E8884" w:themeColor="accent3" w:themeShade="BF"/>
      <w:sz w:val="16"/>
      <w:szCs w:val="16"/>
      <w:lang w:val="en-GB"/>
    </w:rPr>
  </w:style>
  <w:style w:type="character" w:customStyle="1" w:styleId="Informationimportante">
    <w:name w:val="Information importante"/>
    <w:rsid w:val="00C65081"/>
    <w:rPr>
      <w:rFonts w:ascii="TT Norms Regular" w:hAnsi="TT Norms Regular"/>
      <w:b/>
      <w:bdr w:val="none" w:sz="0" w:space="0" w:color="auto"/>
      <w:shd w:val="clear" w:color="auto" w:fill="FFFF00"/>
    </w:rPr>
  </w:style>
  <w:style w:type="paragraph" w:customStyle="1" w:styleId="AnnexeTitre1">
    <w:name w:val="Annexe Titre 1"/>
    <w:basedOn w:val="Titre1"/>
    <w:next w:val="Normal"/>
    <w:autoRedefine/>
    <w:qFormat/>
    <w:rsid w:val="00C65081"/>
    <w:pPr>
      <w:tabs>
        <w:tab w:val="clear" w:pos="432"/>
      </w:tabs>
      <w:ind w:left="284" w:hanging="290"/>
    </w:pPr>
  </w:style>
  <w:style w:type="paragraph" w:styleId="NormalWeb">
    <w:name w:val="Normal (Web)"/>
    <w:basedOn w:val="Normal"/>
    <w:uiPriority w:val="99"/>
    <w:unhideWhenUsed/>
    <w:rsid w:val="00C65081"/>
    <w:pPr>
      <w:spacing w:before="100" w:beforeAutospacing="1" w:after="100" w:afterAutospacing="1"/>
      <w:jc w:val="left"/>
    </w:pPr>
    <w:rPr>
      <w:sz w:val="24"/>
    </w:rPr>
  </w:style>
  <w:style w:type="paragraph" w:customStyle="1" w:styleId="TermeduGlossaire">
    <w:name w:val="Terme du Glossaire"/>
    <w:basedOn w:val="Sous-titre"/>
    <w:next w:val="Corpsdetexte"/>
    <w:rsid w:val="00C65081"/>
    <w:pPr>
      <w:spacing w:before="240" w:after="120"/>
      <w:ind w:left="284"/>
      <w:jc w:val="left"/>
    </w:pPr>
    <w:rPr>
      <w:sz w:val="28"/>
      <w:lang w:val="de-DE"/>
    </w:rPr>
  </w:style>
  <w:style w:type="paragraph" w:customStyle="1" w:styleId="StyleSous-titre14ptGauche">
    <w:name w:val="Style Sous-titre + 14 pt Gauche"/>
    <w:basedOn w:val="Sous-titre"/>
    <w:rsid w:val="00C65081"/>
    <w:pPr>
      <w:spacing w:after="120"/>
      <w:jc w:val="left"/>
    </w:pPr>
    <w:rPr>
      <w:rFonts w:cs="Times New Roman"/>
      <w:bCs/>
      <w:sz w:val="28"/>
      <w:szCs w:val="20"/>
    </w:rPr>
  </w:style>
  <w:style w:type="paragraph" w:styleId="Notedebasdepage">
    <w:name w:val="footnote text"/>
    <w:basedOn w:val="Normal"/>
    <w:link w:val="NotedebasdepageCar"/>
    <w:semiHidden/>
    <w:rsid w:val="00C65081"/>
    <w:pPr>
      <w:overflowPunct w:val="0"/>
      <w:autoSpaceDE w:val="0"/>
      <w:autoSpaceDN w:val="0"/>
      <w:adjustRightInd w:val="0"/>
      <w:jc w:val="left"/>
      <w:textAlignment w:val="baseline"/>
    </w:pPr>
    <w:rPr>
      <w:rFonts w:ascii="Times New Roman" w:hAnsi="Times New Roman"/>
      <w:sz w:val="20"/>
      <w:szCs w:val="20"/>
    </w:rPr>
  </w:style>
  <w:style w:type="character" w:styleId="Appelnotedebasdep">
    <w:name w:val="footnote reference"/>
    <w:semiHidden/>
    <w:rsid w:val="00C65081"/>
    <w:rPr>
      <w:vertAlign w:val="superscript"/>
    </w:rPr>
  </w:style>
  <w:style w:type="paragraph" w:styleId="PrformatHTML">
    <w:name w:val="HTML Preformatted"/>
    <w:basedOn w:val="Normal"/>
    <w:link w:val="PrformatHTMLCar"/>
    <w:autoRedefine/>
    <w:qFormat/>
    <w:rsid w:val="00C650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eastAsia="Courier New" w:cs="Courier New"/>
      <w:sz w:val="20"/>
      <w:szCs w:val="20"/>
    </w:rPr>
  </w:style>
  <w:style w:type="paragraph" w:customStyle="1" w:styleId="LettreGlossaire">
    <w:name w:val="Lettre Glossaire"/>
    <w:basedOn w:val="Sous-titre"/>
    <w:rsid w:val="00C65081"/>
    <w:pPr>
      <w:spacing w:before="240"/>
      <w:ind w:left="-57"/>
      <w:jc w:val="left"/>
    </w:pPr>
    <w:rPr>
      <w:sz w:val="36"/>
    </w:rPr>
  </w:style>
  <w:style w:type="paragraph" w:styleId="Lgende">
    <w:name w:val="caption"/>
    <w:basedOn w:val="Normal"/>
    <w:next w:val="Normal"/>
    <w:qFormat/>
    <w:rsid w:val="00C65081"/>
    <w:pPr>
      <w:spacing w:before="360" w:after="240"/>
    </w:pPr>
    <w:rPr>
      <w:b/>
      <w:bCs/>
      <w:sz w:val="20"/>
      <w:szCs w:val="20"/>
    </w:rPr>
  </w:style>
  <w:style w:type="paragraph" w:styleId="Index1">
    <w:name w:val="index 1"/>
    <w:basedOn w:val="Normal"/>
    <w:next w:val="Normal"/>
    <w:autoRedefine/>
    <w:semiHidden/>
    <w:rsid w:val="00C65081"/>
    <w:pPr>
      <w:ind w:left="220" w:hanging="220"/>
      <w:jc w:val="left"/>
    </w:pPr>
    <w:rPr>
      <w:sz w:val="18"/>
      <w:szCs w:val="18"/>
    </w:rPr>
  </w:style>
  <w:style w:type="paragraph" w:styleId="TitreTR">
    <w:name w:val="toa heading"/>
    <w:basedOn w:val="Normal"/>
    <w:next w:val="Normal"/>
    <w:semiHidden/>
    <w:rsid w:val="00C65081"/>
    <w:pPr>
      <w:spacing w:before="120"/>
    </w:pPr>
    <w:rPr>
      <w:rFonts w:cs="Arial"/>
      <w:b/>
      <w:bCs/>
      <w:sz w:val="24"/>
    </w:rPr>
  </w:style>
  <w:style w:type="paragraph" w:styleId="Tabledesillustrations">
    <w:name w:val="table of figures"/>
    <w:basedOn w:val="Normal"/>
    <w:next w:val="Normal"/>
    <w:uiPriority w:val="99"/>
    <w:rsid w:val="00C65081"/>
  </w:style>
  <w:style w:type="paragraph" w:styleId="Index2">
    <w:name w:val="index 2"/>
    <w:basedOn w:val="Normal"/>
    <w:next w:val="Normal"/>
    <w:autoRedefine/>
    <w:semiHidden/>
    <w:rsid w:val="00C65081"/>
    <w:pPr>
      <w:ind w:left="440" w:hanging="220"/>
      <w:jc w:val="left"/>
    </w:pPr>
    <w:rPr>
      <w:rFonts w:ascii="Times New Roman" w:hAnsi="Times New Roman"/>
      <w:sz w:val="18"/>
      <w:szCs w:val="18"/>
    </w:rPr>
  </w:style>
  <w:style w:type="paragraph" w:styleId="Index3">
    <w:name w:val="index 3"/>
    <w:basedOn w:val="Normal"/>
    <w:next w:val="Normal"/>
    <w:autoRedefine/>
    <w:semiHidden/>
    <w:rsid w:val="00C65081"/>
    <w:pPr>
      <w:ind w:left="660" w:hanging="220"/>
      <w:jc w:val="left"/>
    </w:pPr>
    <w:rPr>
      <w:rFonts w:ascii="Times New Roman" w:hAnsi="Times New Roman"/>
      <w:sz w:val="18"/>
      <w:szCs w:val="18"/>
    </w:rPr>
  </w:style>
  <w:style w:type="paragraph" w:styleId="Index4">
    <w:name w:val="index 4"/>
    <w:basedOn w:val="Normal"/>
    <w:next w:val="Normal"/>
    <w:autoRedefine/>
    <w:semiHidden/>
    <w:rsid w:val="00C65081"/>
    <w:pPr>
      <w:ind w:left="880" w:hanging="220"/>
      <w:jc w:val="left"/>
    </w:pPr>
    <w:rPr>
      <w:rFonts w:ascii="Times New Roman" w:hAnsi="Times New Roman"/>
      <w:sz w:val="18"/>
      <w:szCs w:val="18"/>
    </w:rPr>
  </w:style>
  <w:style w:type="paragraph" w:styleId="Index5">
    <w:name w:val="index 5"/>
    <w:basedOn w:val="Normal"/>
    <w:next w:val="Normal"/>
    <w:autoRedefine/>
    <w:semiHidden/>
    <w:rsid w:val="00C65081"/>
    <w:pPr>
      <w:ind w:left="1100" w:hanging="220"/>
      <w:jc w:val="left"/>
    </w:pPr>
    <w:rPr>
      <w:rFonts w:ascii="Times New Roman" w:hAnsi="Times New Roman"/>
      <w:sz w:val="18"/>
      <w:szCs w:val="18"/>
    </w:rPr>
  </w:style>
  <w:style w:type="paragraph" w:styleId="Index6">
    <w:name w:val="index 6"/>
    <w:basedOn w:val="Normal"/>
    <w:next w:val="Normal"/>
    <w:autoRedefine/>
    <w:semiHidden/>
    <w:rsid w:val="00C65081"/>
    <w:pPr>
      <w:ind w:left="1320" w:hanging="220"/>
      <w:jc w:val="left"/>
    </w:pPr>
    <w:rPr>
      <w:rFonts w:ascii="Times New Roman" w:hAnsi="Times New Roman"/>
      <w:sz w:val="18"/>
      <w:szCs w:val="18"/>
    </w:rPr>
  </w:style>
  <w:style w:type="paragraph" w:styleId="Index7">
    <w:name w:val="index 7"/>
    <w:basedOn w:val="Normal"/>
    <w:next w:val="Normal"/>
    <w:autoRedefine/>
    <w:semiHidden/>
    <w:rsid w:val="00C65081"/>
    <w:pPr>
      <w:ind w:left="1540" w:hanging="220"/>
      <w:jc w:val="left"/>
    </w:pPr>
    <w:rPr>
      <w:rFonts w:ascii="Times New Roman" w:hAnsi="Times New Roman"/>
      <w:sz w:val="18"/>
      <w:szCs w:val="18"/>
    </w:rPr>
  </w:style>
  <w:style w:type="paragraph" w:styleId="Index8">
    <w:name w:val="index 8"/>
    <w:basedOn w:val="Normal"/>
    <w:next w:val="Normal"/>
    <w:autoRedefine/>
    <w:semiHidden/>
    <w:rsid w:val="00C65081"/>
    <w:pPr>
      <w:ind w:left="1760" w:hanging="220"/>
      <w:jc w:val="left"/>
    </w:pPr>
    <w:rPr>
      <w:rFonts w:ascii="Times New Roman" w:hAnsi="Times New Roman"/>
      <w:sz w:val="18"/>
      <w:szCs w:val="18"/>
    </w:rPr>
  </w:style>
  <w:style w:type="paragraph" w:styleId="Index9">
    <w:name w:val="index 9"/>
    <w:basedOn w:val="Normal"/>
    <w:next w:val="Normal"/>
    <w:autoRedefine/>
    <w:semiHidden/>
    <w:rsid w:val="00C65081"/>
    <w:pPr>
      <w:ind w:left="1980" w:hanging="220"/>
      <w:jc w:val="left"/>
    </w:pPr>
    <w:rPr>
      <w:rFonts w:ascii="Times New Roman" w:hAnsi="Times New Roman"/>
      <w:sz w:val="18"/>
      <w:szCs w:val="18"/>
    </w:rPr>
  </w:style>
  <w:style w:type="paragraph" w:styleId="Titreindex">
    <w:name w:val="index heading"/>
    <w:basedOn w:val="Normal"/>
    <w:next w:val="Index1"/>
    <w:semiHidden/>
    <w:rsid w:val="00C65081"/>
    <w:pPr>
      <w:spacing w:before="240" w:after="120"/>
      <w:ind w:left="140"/>
      <w:jc w:val="left"/>
    </w:pPr>
    <w:rPr>
      <w:rFonts w:cs="Arial"/>
      <w:b/>
      <w:bCs/>
      <w:sz w:val="28"/>
      <w:szCs w:val="28"/>
    </w:rPr>
  </w:style>
  <w:style w:type="character" w:styleId="Lienhypertextesuivivisit">
    <w:name w:val="FollowedHyperlink"/>
    <w:qFormat/>
    <w:rsid w:val="00C65081"/>
    <w:rPr>
      <w:rFonts w:ascii="TT Norms Regular" w:hAnsi="TT Norms Regular"/>
      <w:color w:val="71BDBF" w:themeColor="accent1"/>
      <w:u w:val="single"/>
    </w:rPr>
  </w:style>
  <w:style w:type="paragraph" w:customStyle="1" w:styleId="InfoSuiviDocumentaire">
    <w:name w:val="Info Suivi Documentaire"/>
    <w:basedOn w:val="Normal"/>
    <w:next w:val="Normal"/>
    <w:autoRedefine/>
    <w:qFormat/>
    <w:rsid w:val="00C65081"/>
    <w:rPr>
      <w:b/>
      <w:vanish/>
      <w:color w:val="2F5972"/>
      <w:sz w:val="20"/>
    </w:rPr>
  </w:style>
  <w:style w:type="paragraph" w:customStyle="1" w:styleId="AnnexeTitre2">
    <w:name w:val="Annexe Titre 2"/>
    <w:basedOn w:val="Titre2"/>
    <w:next w:val="Normal"/>
    <w:autoRedefine/>
    <w:qFormat/>
    <w:rsid w:val="004109C7"/>
    <w:pPr>
      <w:tabs>
        <w:tab w:val="clear" w:pos="576"/>
        <w:tab w:val="num" w:pos="432"/>
      </w:tabs>
      <w:spacing w:after="120"/>
      <w:ind w:left="578" w:hanging="578"/>
    </w:pPr>
    <w:rPr>
      <w:b w:val="0"/>
    </w:rPr>
  </w:style>
  <w:style w:type="paragraph" w:styleId="En-ttedetabledesmatires">
    <w:name w:val="TOC Heading"/>
    <w:basedOn w:val="Normal"/>
    <w:next w:val="Normal"/>
    <w:uiPriority w:val="39"/>
    <w:unhideWhenUsed/>
    <w:qFormat/>
    <w:rsid w:val="00C65081"/>
    <w:pPr>
      <w:jc w:val="right"/>
    </w:pPr>
    <w:rPr>
      <w:b/>
    </w:rPr>
  </w:style>
  <w:style w:type="character" w:styleId="Accentuation">
    <w:name w:val="Emphasis"/>
    <w:basedOn w:val="Policepardfaut"/>
    <w:qFormat/>
    <w:rsid w:val="00C65081"/>
    <w:rPr>
      <w:rFonts w:ascii="TT Norms Regular" w:hAnsi="TT Norms Regular"/>
      <w:b/>
      <w:i w:val="0"/>
      <w:iCs/>
      <w:color w:val="87C4C7"/>
    </w:rPr>
  </w:style>
  <w:style w:type="character" w:styleId="lev">
    <w:name w:val="Strong"/>
    <w:basedOn w:val="Accentuation"/>
    <w:qFormat/>
    <w:rsid w:val="00C65081"/>
    <w:rPr>
      <w:rFonts w:ascii="TT Norms Regular" w:hAnsi="TT Norms Regular"/>
      <w:b/>
      <w:bCs/>
      <w:i w:val="0"/>
      <w:iCs/>
      <w:color w:val="71BDBF" w:themeColor="accent1"/>
    </w:rPr>
  </w:style>
  <w:style w:type="paragraph" w:styleId="Paragraphedeliste">
    <w:name w:val="List Paragraph"/>
    <w:basedOn w:val="Normal"/>
    <w:next w:val="Normal"/>
    <w:uiPriority w:val="34"/>
    <w:qFormat/>
    <w:rsid w:val="00C65081"/>
    <w:pPr>
      <w:ind w:left="720"/>
      <w:contextualSpacing/>
    </w:pPr>
  </w:style>
  <w:style w:type="character" w:customStyle="1" w:styleId="StyleCouleurpersonnaliseRVB40">
    <w:name w:val="Style Couleur personnalisée(RVB(40"/>
    <w:aliases w:val="57,138))"/>
    <w:basedOn w:val="Policepardfaut"/>
    <w:rsid w:val="00C65081"/>
    <w:rPr>
      <w:rFonts w:ascii="TT Norms Regular" w:hAnsi="TT Norms Regular"/>
      <w:color w:val="28398A"/>
    </w:rPr>
  </w:style>
  <w:style w:type="character" w:styleId="Accentuationintense">
    <w:name w:val="Intense Emphasis"/>
    <w:basedOn w:val="Policepardfaut"/>
    <w:uiPriority w:val="21"/>
    <w:qFormat/>
    <w:rsid w:val="00C65081"/>
    <w:rPr>
      <w:rFonts w:ascii="TT Norms Regular" w:hAnsi="TT Norms Regular"/>
      <w:b/>
      <w:i w:val="0"/>
      <w:iCs/>
      <w:color w:val="87C4C7"/>
    </w:rPr>
  </w:style>
  <w:style w:type="character" w:styleId="Accentuationlgre">
    <w:name w:val="Subtle Emphasis"/>
    <w:basedOn w:val="Policepardfaut"/>
    <w:uiPriority w:val="19"/>
    <w:qFormat/>
    <w:rsid w:val="00C65081"/>
    <w:rPr>
      <w:rFonts w:ascii="TT Norms Regular" w:hAnsi="TT Norms Regular"/>
      <w:i w:val="0"/>
      <w:iCs/>
      <w:color w:val="71BDBF" w:themeColor="accent1"/>
    </w:rPr>
  </w:style>
  <w:style w:type="paragraph" w:styleId="Citation">
    <w:name w:val="Quote"/>
    <w:basedOn w:val="Normal"/>
    <w:next w:val="Normal"/>
    <w:link w:val="CitationCar"/>
    <w:autoRedefine/>
    <w:uiPriority w:val="29"/>
    <w:qFormat/>
    <w:rsid w:val="00C65081"/>
    <w:pPr>
      <w:spacing w:before="200" w:after="160"/>
      <w:ind w:left="864" w:right="864"/>
      <w:jc w:val="center"/>
    </w:pPr>
    <w:rPr>
      <w:i/>
      <w:iCs/>
      <w:color w:val="3EB7B1" w:themeColor="accent3"/>
    </w:rPr>
  </w:style>
  <w:style w:type="character" w:customStyle="1" w:styleId="CitationCar">
    <w:name w:val="Citation Car"/>
    <w:basedOn w:val="Policepardfaut"/>
    <w:link w:val="Citation"/>
    <w:uiPriority w:val="29"/>
    <w:rsid w:val="00C65081"/>
    <w:rPr>
      <w:rFonts w:ascii="TT Norms Regular" w:hAnsi="TT Norms Regular"/>
      <w:i/>
      <w:iCs/>
      <w:color w:val="3EB7B1" w:themeColor="accent3"/>
      <w:sz w:val="22"/>
      <w:szCs w:val="24"/>
    </w:rPr>
  </w:style>
  <w:style w:type="paragraph" w:styleId="Citationintense">
    <w:name w:val="Intense Quote"/>
    <w:basedOn w:val="Normal"/>
    <w:next w:val="Normal"/>
    <w:link w:val="CitationintenseCar"/>
    <w:uiPriority w:val="30"/>
    <w:qFormat/>
    <w:rsid w:val="00C65081"/>
    <w:pPr>
      <w:pBdr>
        <w:top w:val="single" w:sz="4" w:space="10" w:color="3EB7B1" w:themeColor="accent3"/>
        <w:bottom w:val="single" w:sz="4" w:space="10" w:color="3EB7B1" w:themeColor="accent3"/>
      </w:pBdr>
      <w:spacing w:before="360" w:after="360"/>
      <w:ind w:left="864" w:right="864"/>
      <w:jc w:val="center"/>
    </w:pPr>
    <w:rPr>
      <w:i/>
      <w:iCs/>
      <w:color w:val="3EB7B1" w:themeColor="accent3"/>
    </w:rPr>
  </w:style>
  <w:style w:type="character" w:customStyle="1" w:styleId="CitationintenseCar">
    <w:name w:val="Citation intense Car"/>
    <w:basedOn w:val="Policepardfaut"/>
    <w:link w:val="Citationintense"/>
    <w:uiPriority w:val="30"/>
    <w:rsid w:val="00C65081"/>
    <w:rPr>
      <w:rFonts w:ascii="TT Norms Regular" w:hAnsi="TT Norms Regular"/>
      <w:i/>
      <w:iCs/>
      <w:color w:val="3EB7B1" w:themeColor="accent3"/>
      <w:sz w:val="22"/>
      <w:szCs w:val="24"/>
    </w:rPr>
  </w:style>
  <w:style w:type="paragraph" w:customStyle="1" w:styleId="Noticeutilisation">
    <w:name w:val="Notice utilisation"/>
    <w:basedOn w:val="Normal"/>
    <w:next w:val="Normal"/>
    <w:link w:val="NoticeutilisationCar"/>
    <w:autoRedefine/>
    <w:qFormat/>
    <w:rsid w:val="00C65081"/>
    <w:pPr>
      <w:jc w:val="left"/>
    </w:pPr>
    <w:rPr>
      <w:b/>
      <w:vanish/>
      <w:color w:val="2F5972"/>
    </w:rPr>
  </w:style>
  <w:style w:type="character" w:customStyle="1" w:styleId="NoticeutilisationCar">
    <w:name w:val="Notice utilisation Car"/>
    <w:basedOn w:val="Policepardfaut"/>
    <w:link w:val="Noticeutilisation"/>
    <w:rsid w:val="00C65081"/>
    <w:rPr>
      <w:rFonts w:ascii="TT Norms Regular" w:hAnsi="TT Norms Regular"/>
      <w:b/>
      <w:vanish/>
      <w:color w:val="2F5972"/>
      <w:sz w:val="22"/>
      <w:szCs w:val="24"/>
    </w:rPr>
  </w:style>
  <w:style w:type="character" w:styleId="Rfrenceintense">
    <w:name w:val="Intense Reference"/>
    <w:basedOn w:val="Policepardfaut"/>
    <w:uiPriority w:val="32"/>
    <w:qFormat/>
    <w:rsid w:val="00C65081"/>
    <w:rPr>
      <w:rFonts w:ascii="TT Norms Regular" w:hAnsi="TT Norms Regular"/>
      <w:b/>
      <w:bCs/>
      <w:caps w:val="0"/>
      <w:smallCaps w:val="0"/>
      <w:color w:val="F6AB09" w:themeColor="accent2"/>
      <w:spacing w:val="5"/>
    </w:rPr>
  </w:style>
  <w:style w:type="character" w:styleId="Rfrencelgre">
    <w:name w:val="Subtle Reference"/>
    <w:basedOn w:val="Policepardfaut"/>
    <w:uiPriority w:val="31"/>
    <w:qFormat/>
    <w:rsid w:val="00C65081"/>
    <w:rPr>
      <w:rFonts w:ascii="TT Norms Regular" w:hAnsi="TT Norms Regular"/>
      <w:caps w:val="0"/>
      <w:smallCaps w:val="0"/>
      <w:color w:val="EDAC35"/>
    </w:rPr>
  </w:style>
  <w:style w:type="paragraph" w:styleId="Sansinterligne">
    <w:name w:val="No Spacing"/>
    <w:next w:val="Normal"/>
    <w:uiPriority w:val="1"/>
    <w:qFormat/>
    <w:rsid w:val="00C65081"/>
    <w:pPr>
      <w:jc w:val="both"/>
    </w:pPr>
    <w:rPr>
      <w:rFonts w:ascii="TT Norms Regular" w:hAnsi="TT Norms Regular"/>
      <w:sz w:val="22"/>
      <w:szCs w:val="24"/>
    </w:rPr>
  </w:style>
  <w:style w:type="character" w:customStyle="1" w:styleId="StyleItaliqueCouleurpersonnaliseRVB29">
    <w:name w:val="Style Italique Couleur personnalisée(RVB(29"/>
    <w:aliases w:val="92,117))"/>
    <w:basedOn w:val="Policepardfaut"/>
    <w:qFormat/>
    <w:rsid w:val="00C65081"/>
    <w:rPr>
      <w:rFonts w:ascii="TT Norms Regular" w:hAnsi="TT Norms Regular"/>
      <w:i/>
      <w:iCs/>
      <w:color w:val="2F5972"/>
    </w:rPr>
  </w:style>
  <w:style w:type="paragraph" w:customStyle="1" w:styleId="StyleSous-titreCentr">
    <w:name w:val="Style Sous-titre + Centré"/>
    <w:basedOn w:val="Sous-titre"/>
    <w:qFormat/>
    <w:rsid w:val="00C65081"/>
    <w:pPr>
      <w:jc w:val="center"/>
    </w:pPr>
    <w:rPr>
      <w:rFonts w:cs="Times New Roman"/>
      <w:szCs w:val="20"/>
    </w:rPr>
  </w:style>
  <w:style w:type="paragraph" w:customStyle="1" w:styleId="StyleSous-titreGauche">
    <w:name w:val="Style Sous-titre + Gauche"/>
    <w:basedOn w:val="Sous-titre"/>
    <w:autoRedefine/>
    <w:qFormat/>
    <w:rsid w:val="00C65081"/>
    <w:pPr>
      <w:jc w:val="center"/>
    </w:pPr>
    <w:rPr>
      <w:rFonts w:cs="Times New Roman"/>
      <w:szCs w:val="20"/>
    </w:rPr>
  </w:style>
  <w:style w:type="paragraph" w:customStyle="1" w:styleId="textetableau0">
    <w:name w:val="texte tableau"/>
    <w:basedOn w:val="Normal"/>
    <w:next w:val="TexteTableau"/>
    <w:autoRedefine/>
    <w:qFormat/>
    <w:rsid w:val="00C65081"/>
    <w:pPr>
      <w:jc w:val="center"/>
    </w:pPr>
    <w:rPr>
      <w:color w:val="2B307F" w:themeColor="text1"/>
      <w:szCs w:val="20"/>
    </w:rPr>
  </w:style>
  <w:style w:type="character" w:styleId="Titredulivre">
    <w:name w:val="Book Title"/>
    <w:basedOn w:val="Policepardfaut"/>
    <w:uiPriority w:val="33"/>
    <w:qFormat/>
    <w:rsid w:val="00C65081"/>
    <w:rPr>
      <w:rFonts w:ascii="TT Norms Regular" w:hAnsi="TT Norms Regular"/>
      <w:b/>
      <w:bCs/>
      <w:i/>
      <w:iCs/>
      <w:spacing w:val="5"/>
    </w:rPr>
  </w:style>
  <w:style w:type="character" w:customStyle="1" w:styleId="Sous-titreCar">
    <w:name w:val="Sous-titre Car"/>
    <w:basedOn w:val="Policepardfaut"/>
    <w:link w:val="Sous-titre"/>
    <w:rsid w:val="00F7758B"/>
    <w:rPr>
      <w:rFonts w:ascii="TT Norms Regular" w:hAnsi="TT Norms Regular" w:cs="Arial"/>
      <w:b/>
      <w:color w:val="66C8C8"/>
      <w:sz w:val="44"/>
      <w:szCs w:val="24"/>
    </w:rPr>
  </w:style>
  <w:style w:type="character" w:customStyle="1" w:styleId="Titre1Car">
    <w:name w:val="Titre 1 Car"/>
    <w:basedOn w:val="Policepardfaut"/>
    <w:link w:val="Titre1"/>
    <w:rsid w:val="007C3313"/>
    <w:rPr>
      <w:rFonts w:ascii="TT Norms Regular" w:hAnsi="TT Norms Regular" w:cs="Arial"/>
      <w:b/>
      <w:color w:val="FFFFFF"/>
      <w:sz w:val="28"/>
      <w:szCs w:val="24"/>
      <w:shd w:val="clear" w:color="auto" w:fill="2B307F" w:themeFill="text2"/>
    </w:rPr>
  </w:style>
  <w:style w:type="character" w:customStyle="1" w:styleId="Titre2Car">
    <w:name w:val="Titre 2 Car"/>
    <w:basedOn w:val="Policepardfaut"/>
    <w:link w:val="Titre2"/>
    <w:rsid w:val="006066A9"/>
    <w:rPr>
      <w:rFonts w:ascii="TT Norms Regular" w:hAnsi="TT Norms Regular" w:cs="Arial"/>
      <w:b/>
      <w:bCs/>
      <w:iCs/>
      <w:color w:val="66C8C8"/>
      <w:sz w:val="28"/>
      <w:szCs w:val="28"/>
    </w:rPr>
  </w:style>
  <w:style w:type="character" w:customStyle="1" w:styleId="CorpsdetexteCar">
    <w:name w:val="Corps de texte Car"/>
    <w:basedOn w:val="Policepardfaut"/>
    <w:link w:val="Corpsdetexte"/>
    <w:rsid w:val="00F7758B"/>
    <w:rPr>
      <w:rFonts w:ascii="TT Norms Regular" w:hAnsi="TT Norms Regular"/>
      <w:sz w:val="22"/>
      <w:szCs w:val="24"/>
    </w:rPr>
  </w:style>
  <w:style w:type="character" w:customStyle="1" w:styleId="En-tteCar">
    <w:name w:val="En-tête Car"/>
    <w:basedOn w:val="Policepardfaut"/>
    <w:link w:val="En-tte"/>
    <w:rsid w:val="00F7758B"/>
    <w:rPr>
      <w:rFonts w:ascii="TT Norms Regular" w:hAnsi="TT Norms Regular"/>
      <w:sz w:val="22"/>
      <w:szCs w:val="24"/>
    </w:rPr>
  </w:style>
  <w:style w:type="character" w:customStyle="1" w:styleId="NotedebasdepageCar">
    <w:name w:val="Note de bas de page Car"/>
    <w:basedOn w:val="Policepardfaut"/>
    <w:link w:val="Notedebasdepage"/>
    <w:semiHidden/>
    <w:rsid w:val="00F7758B"/>
  </w:style>
  <w:style w:type="character" w:customStyle="1" w:styleId="PieddepageCar">
    <w:name w:val="Pied de page Car"/>
    <w:basedOn w:val="Policepardfaut"/>
    <w:link w:val="Pieddepage"/>
    <w:rsid w:val="00F7758B"/>
    <w:rPr>
      <w:rFonts w:ascii="TT Norms Regular" w:hAnsi="TT Norms Regular"/>
      <w:szCs w:val="24"/>
    </w:rPr>
  </w:style>
  <w:style w:type="character" w:customStyle="1" w:styleId="PrformatHTMLCar">
    <w:name w:val="Préformaté HTML Car"/>
    <w:basedOn w:val="Policepardfaut"/>
    <w:link w:val="PrformatHTML"/>
    <w:rsid w:val="00F7758B"/>
    <w:rPr>
      <w:rFonts w:ascii="TT Norms Regular" w:eastAsia="Courier New" w:hAnsi="TT Norms Regular" w:cs="Courier New"/>
    </w:rPr>
  </w:style>
  <w:style w:type="character" w:customStyle="1" w:styleId="TitreCar">
    <w:name w:val="Titre Car"/>
    <w:basedOn w:val="Policepardfaut"/>
    <w:link w:val="Titre"/>
    <w:rsid w:val="00F7758B"/>
    <w:rPr>
      <w:rFonts w:ascii="TT Norms Regular" w:hAnsi="TT Norms Regular" w:cs="Arial"/>
      <w:b/>
      <w:bCs/>
      <w:color w:val="2B307F" w:themeColor="text2"/>
      <w:kern w:val="28"/>
      <w:sz w:val="44"/>
      <w:szCs w:val="32"/>
    </w:rPr>
  </w:style>
  <w:style w:type="character" w:customStyle="1" w:styleId="Titre3Car">
    <w:name w:val="Titre 3 Car"/>
    <w:basedOn w:val="Policepardfaut"/>
    <w:link w:val="Titre3"/>
    <w:rsid w:val="00F7758B"/>
    <w:rPr>
      <w:rFonts w:ascii="TT Norms Regular" w:hAnsi="TT Norms Regular" w:cs="Arial"/>
      <w:bCs/>
      <w:color w:val="2B307F" w:themeColor="text2"/>
      <w:sz w:val="24"/>
      <w:szCs w:val="26"/>
    </w:rPr>
  </w:style>
  <w:style w:type="character" w:customStyle="1" w:styleId="Titre4Car">
    <w:name w:val="Titre 4 Car"/>
    <w:basedOn w:val="Policepardfaut"/>
    <w:link w:val="Titre4"/>
    <w:rsid w:val="00F7758B"/>
    <w:rPr>
      <w:rFonts w:ascii="TT Norms Regular" w:hAnsi="TT Norms Regular" w:cs="Arial"/>
      <w:b/>
      <w:bCs/>
      <w:color w:val="000000"/>
      <w:sz w:val="24"/>
      <w:szCs w:val="28"/>
    </w:rPr>
  </w:style>
  <w:style w:type="character" w:customStyle="1" w:styleId="Titre5Car">
    <w:name w:val="Titre 5 Car"/>
    <w:basedOn w:val="Policepardfaut"/>
    <w:link w:val="Titre5"/>
    <w:rsid w:val="00F7758B"/>
    <w:rPr>
      <w:rFonts w:ascii="TT Norms Regular" w:hAnsi="TT Norms Regular"/>
      <w:bCs/>
      <w:iCs/>
      <w:sz w:val="24"/>
      <w:szCs w:val="26"/>
    </w:rPr>
  </w:style>
  <w:style w:type="character" w:customStyle="1" w:styleId="Titre6Car">
    <w:name w:val="Titre 6 Car"/>
    <w:basedOn w:val="Policepardfaut"/>
    <w:link w:val="Titre6"/>
    <w:rsid w:val="00F7758B"/>
    <w:rPr>
      <w:rFonts w:ascii="Arial Narrow" w:hAnsi="Arial Narrow"/>
      <w:bCs/>
      <w:i/>
      <w:sz w:val="22"/>
      <w:szCs w:val="22"/>
    </w:rPr>
  </w:style>
  <w:style w:type="character" w:customStyle="1" w:styleId="Titre7Car">
    <w:name w:val="Titre 7 Car"/>
    <w:basedOn w:val="Policepardfaut"/>
    <w:link w:val="Titre7"/>
    <w:rsid w:val="00F7758B"/>
    <w:rPr>
      <w:rFonts w:ascii="Arial Narrow" w:hAnsi="Arial Narrow"/>
      <w:sz w:val="22"/>
      <w:szCs w:val="24"/>
    </w:rPr>
  </w:style>
  <w:style w:type="character" w:customStyle="1" w:styleId="Titre8Car">
    <w:name w:val="Titre 8 Car"/>
    <w:basedOn w:val="Policepardfaut"/>
    <w:link w:val="Titre8"/>
    <w:rsid w:val="00F7758B"/>
    <w:rPr>
      <w:rFonts w:ascii="Arial Narrow" w:hAnsi="Arial Narrow"/>
      <w:iCs/>
      <w:szCs w:val="24"/>
    </w:rPr>
  </w:style>
  <w:style w:type="character" w:customStyle="1" w:styleId="Titre9Car">
    <w:name w:val="Titre 9 Car"/>
    <w:basedOn w:val="Policepardfaut"/>
    <w:link w:val="Titre9"/>
    <w:rsid w:val="00F7758B"/>
    <w:rPr>
      <w:rFonts w:ascii="TT Norms Regular" w:hAnsi="TT Norms Regular" w:cs="Arial"/>
      <w:szCs w:val="22"/>
    </w:rPr>
  </w:style>
  <w:style w:type="paragraph" w:styleId="Commentaire">
    <w:name w:val="annotation text"/>
    <w:basedOn w:val="Normal"/>
    <w:link w:val="CommentaireCar"/>
    <w:unhideWhenUsed/>
    <w:rsid w:val="00094339"/>
    <w:rPr>
      <w:sz w:val="20"/>
      <w:szCs w:val="20"/>
    </w:rPr>
  </w:style>
  <w:style w:type="character" w:customStyle="1" w:styleId="CommentaireCar">
    <w:name w:val="Commentaire Car"/>
    <w:basedOn w:val="Policepardfaut"/>
    <w:link w:val="Commentaire"/>
    <w:rsid w:val="00094339"/>
    <w:rPr>
      <w:rFonts w:ascii="TT Norms Regular" w:hAnsi="TT Norms Regular"/>
    </w:rPr>
  </w:style>
  <w:style w:type="character" w:customStyle="1" w:styleId="PuceN1Car">
    <w:name w:val="Puce N1 Car"/>
    <w:basedOn w:val="Policepardfaut"/>
    <w:link w:val="PuceN1"/>
    <w:locked/>
    <w:rsid w:val="00094339"/>
    <w:rPr>
      <w:rFonts w:ascii="Barlow" w:hAnsi="Barlow"/>
      <w:color w:val="2D2E83"/>
    </w:rPr>
  </w:style>
  <w:style w:type="paragraph" w:customStyle="1" w:styleId="PuceN1">
    <w:name w:val="Puce N1"/>
    <w:basedOn w:val="Normal"/>
    <w:link w:val="PuceN1Car"/>
    <w:qFormat/>
    <w:rsid w:val="00094339"/>
    <w:pPr>
      <w:numPr>
        <w:numId w:val="4"/>
      </w:numPr>
      <w:spacing w:after="120"/>
    </w:pPr>
    <w:rPr>
      <w:rFonts w:ascii="Barlow" w:hAnsi="Barlow"/>
      <w:color w:val="2D2E83"/>
      <w:sz w:val="20"/>
      <w:szCs w:val="20"/>
    </w:rPr>
  </w:style>
  <w:style w:type="character" w:styleId="Marquedecommentaire">
    <w:name w:val="annotation reference"/>
    <w:basedOn w:val="Policepardfaut"/>
    <w:unhideWhenUsed/>
    <w:rsid w:val="00094339"/>
    <w:rPr>
      <w:sz w:val="16"/>
      <w:szCs w:val="16"/>
    </w:rPr>
  </w:style>
  <w:style w:type="paragraph" w:styleId="Textedebulles">
    <w:name w:val="Balloon Text"/>
    <w:basedOn w:val="Normal"/>
    <w:link w:val="TextedebullesCar"/>
    <w:rsid w:val="00094339"/>
    <w:rPr>
      <w:rFonts w:ascii="Segoe UI" w:hAnsi="Segoe UI" w:cs="Segoe UI"/>
      <w:sz w:val="18"/>
      <w:szCs w:val="18"/>
    </w:rPr>
  </w:style>
  <w:style w:type="character" w:customStyle="1" w:styleId="TextedebullesCar">
    <w:name w:val="Texte de bulles Car"/>
    <w:basedOn w:val="Policepardfaut"/>
    <w:link w:val="Textedebulles"/>
    <w:rsid w:val="00094339"/>
    <w:rPr>
      <w:rFonts w:ascii="Segoe UI" w:hAnsi="Segoe UI" w:cs="Segoe UI"/>
      <w:sz w:val="18"/>
      <w:szCs w:val="18"/>
    </w:rPr>
  </w:style>
  <w:style w:type="paragraph" w:styleId="Objetducommentaire">
    <w:name w:val="annotation subject"/>
    <w:basedOn w:val="Commentaire"/>
    <w:next w:val="Commentaire"/>
    <w:link w:val="ObjetducommentaireCar"/>
    <w:rsid w:val="00E82E61"/>
    <w:rPr>
      <w:b/>
      <w:bCs/>
    </w:rPr>
  </w:style>
  <w:style w:type="character" w:customStyle="1" w:styleId="ObjetducommentaireCar">
    <w:name w:val="Objet du commentaire Car"/>
    <w:basedOn w:val="CommentaireCar"/>
    <w:link w:val="Objetducommentaire"/>
    <w:rsid w:val="00E82E61"/>
    <w:rPr>
      <w:rFonts w:ascii="TT Norms Regular" w:hAnsi="TT Norms Regular"/>
      <w:b/>
      <w:bCs/>
    </w:rPr>
  </w:style>
  <w:style w:type="character" w:styleId="Textedelespacerserv">
    <w:name w:val="Placeholder Text"/>
    <w:basedOn w:val="Policepardfaut"/>
    <w:uiPriority w:val="99"/>
    <w:semiHidden/>
    <w:rsid w:val="003C6913"/>
    <w:rPr>
      <w:color w:val="808080"/>
    </w:rPr>
  </w:style>
  <w:style w:type="paragraph" w:styleId="Rvision">
    <w:name w:val="Revision"/>
    <w:hidden/>
    <w:uiPriority w:val="99"/>
    <w:semiHidden/>
    <w:rsid w:val="00446656"/>
    <w:rPr>
      <w:rFonts w:ascii="TT Norms Regular" w:hAnsi="TT Norms Regular"/>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799871">
      <w:bodyDiv w:val="1"/>
      <w:marLeft w:val="0"/>
      <w:marRight w:val="0"/>
      <w:marTop w:val="0"/>
      <w:marBottom w:val="0"/>
      <w:divBdr>
        <w:top w:val="none" w:sz="0" w:space="0" w:color="auto"/>
        <w:left w:val="none" w:sz="0" w:space="0" w:color="auto"/>
        <w:bottom w:val="none" w:sz="0" w:space="0" w:color="auto"/>
        <w:right w:val="none" w:sz="0" w:space="0" w:color="auto"/>
      </w:divBdr>
    </w:div>
    <w:div w:id="340009558">
      <w:bodyDiv w:val="1"/>
      <w:marLeft w:val="0"/>
      <w:marRight w:val="0"/>
      <w:marTop w:val="0"/>
      <w:marBottom w:val="0"/>
      <w:divBdr>
        <w:top w:val="none" w:sz="0" w:space="0" w:color="auto"/>
        <w:left w:val="none" w:sz="0" w:space="0" w:color="auto"/>
        <w:bottom w:val="none" w:sz="0" w:space="0" w:color="auto"/>
        <w:right w:val="none" w:sz="0" w:space="0" w:color="auto"/>
      </w:divBdr>
    </w:div>
    <w:div w:id="912617451">
      <w:bodyDiv w:val="1"/>
      <w:marLeft w:val="0"/>
      <w:marRight w:val="0"/>
      <w:marTop w:val="0"/>
      <w:marBottom w:val="0"/>
      <w:divBdr>
        <w:top w:val="none" w:sz="0" w:space="0" w:color="auto"/>
        <w:left w:val="none" w:sz="0" w:space="0" w:color="auto"/>
        <w:bottom w:val="none" w:sz="0" w:space="0" w:color="auto"/>
        <w:right w:val="none" w:sz="0" w:space="0" w:color="auto"/>
      </w:divBdr>
    </w:div>
    <w:div w:id="920912037">
      <w:bodyDiv w:val="1"/>
      <w:marLeft w:val="0"/>
      <w:marRight w:val="0"/>
      <w:marTop w:val="0"/>
      <w:marBottom w:val="0"/>
      <w:divBdr>
        <w:top w:val="none" w:sz="0" w:space="0" w:color="auto"/>
        <w:left w:val="none" w:sz="0" w:space="0" w:color="auto"/>
        <w:bottom w:val="none" w:sz="0" w:space="0" w:color="auto"/>
        <w:right w:val="none" w:sz="0" w:space="0" w:color="auto"/>
      </w:divBdr>
    </w:div>
    <w:div w:id="1378092625">
      <w:bodyDiv w:val="1"/>
      <w:marLeft w:val="0"/>
      <w:marRight w:val="0"/>
      <w:marTop w:val="0"/>
      <w:marBottom w:val="0"/>
      <w:divBdr>
        <w:top w:val="none" w:sz="0" w:space="0" w:color="auto"/>
        <w:left w:val="none" w:sz="0" w:space="0" w:color="auto"/>
        <w:bottom w:val="none" w:sz="0" w:space="0" w:color="auto"/>
        <w:right w:val="none" w:sz="0" w:space="0" w:color="auto"/>
      </w:divBdr>
    </w:div>
    <w:div w:id="1397625318">
      <w:bodyDiv w:val="1"/>
      <w:marLeft w:val="0"/>
      <w:marRight w:val="0"/>
      <w:marTop w:val="0"/>
      <w:marBottom w:val="0"/>
      <w:divBdr>
        <w:top w:val="none" w:sz="0" w:space="0" w:color="auto"/>
        <w:left w:val="none" w:sz="0" w:space="0" w:color="auto"/>
        <w:bottom w:val="none" w:sz="0" w:space="0" w:color="auto"/>
        <w:right w:val="none" w:sz="0" w:space="0" w:color="auto"/>
      </w:divBdr>
    </w:div>
    <w:div w:id="15899958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dpo@mipih.fr"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Q:\_Modeles\ACH\Annexe%20RGPD%20ST-STU.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E7A5221A7B564859B5F824C06D04D949"/>
        <w:category>
          <w:name w:val="Général"/>
          <w:gallery w:val="placeholder"/>
        </w:category>
        <w:types>
          <w:type w:val="bbPlcHdr"/>
        </w:types>
        <w:behaviors>
          <w:behavior w:val="content"/>
        </w:behaviors>
        <w:guid w:val="{FC2F778D-B94E-4D44-BB39-9B2170641A5C}"/>
      </w:docPartPr>
      <w:docPartBody>
        <w:p w:rsidR="00743464" w:rsidRDefault="00747D0A">
          <w:pPr>
            <w:pStyle w:val="E7A5221A7B564859B5F824C06D04D949"/>
          </w:pPr>
          <w:r w:rsidRPr="002235D2">
            <w:rPr>
              <w:rStyle w:val="Textedelespacerserv"/>
            </w:rPr>
            <w:t>[Objet ]</w:t>
          </w:r>
        </w:p>
      </w:docPartBody>
    </w:docPart>
    <w:docPart>
      <w:docPartPr>
        <w:name w:val="423E44D6171A4D23B11F9293EFBE6986"/>
        <w:category>
          <w:name w:val="Général"/>
          <w:gallery w:val="placeholder"/>
        </w:category>
        <w:types>
          <w:type w:val="bbPlcHdr"/>
        </w:types>
        <w:behaviors>
          <w:behavior w:val="content"/>
        </w:behaviors>
        <w:guid w:val="{427E9151-FCD0-48FC-8F32-1413E5E2519E}"/>
      </w:docPartPr>
      <w:docPartBody>
        <w:p w:rsidR="00743464" w:rsidRDefault="00747D0A">
          <w:pPr>
            <w:pStyle w:val="423E44D6171A4D23B11F9293EFBE6986"/>
          </w:pPr>
          <w:r>
            <w:rPr>
              <w:rStyle w:val="Textedelespacerserv"/>
            </w:rPr>
            <w:t>Nom et référence du marché concerné</w:t>
          </w:r>
        </w:p>
      </w:docPartBody>
    </w:docPart>
    <w:docPart>
      <w:docPartPr>
        <w:name w:val="729E6555862D4D2080BD227146D58808"/>
        <w:category>
          <w:name w:val="Général"/>
          <w:gallery w:val="placeholder"/>
        </w:category>
        <w:types>
          <w:type w:val="bbPlcHdr"/>
        </w:types>
        <w:behaviors>
          <w:behavior w:val="content"/>
        </w:behaviors>
        <w:guid w:val="{403EA0D9-2AB6-475C-8A67-A1183CB9673D}"/>
      </w:docPartPr>
      <w:docPartBody>
        <w:p w:rsidR="00743464" w:rsidRDefault="00747D0A">
          <w:pPr>
            <w:pStyle w:val="729E6555862D4D2080BD227146D58808"/>
          </w:pPr>
          <w:r w:rsidRPr="002235D2">
            <w:rPr>
              <w:rStyle w:val="Textedelespacerserv"/>
            </w:rPr>
            <w:t>[Objet ]</w:t>
          </w:r>
        </w:p>
      </w:docPartBody>
    </w:docPart>
    <w:docPart>
      <w:docPartPr>
        <w:name w:val="411AF819289D4B5DB9A138137B08E7D2"/>
        <w:category>
          <w:name w:val="Général"/>
          <w:gallery w:val="placeholder"/>
        </w:category>
        <w:types>
          <w:type w:val="bbPlcHdr"/>
        </w:types>
        <w:behaviors>
          <w:behavior w:val="content"/>
        </w:behaviors>
        <w:guid w:val="{763A31C5-53E7-4BE6-B04F-E17AA301E11A}"/>
      </w:docPartPr>
      <w:docPartBody>
        <w:p w:rsidR="00743464" w:rsidRDefault="00747D0A">
          <w:pPr>
            <w:pStyle w:val="411AF819289D4B5DB9A138137B08E7D2"/>
          </w:pPr>
          <w:r w:rsidRPr="002235D2">
            <w:rPr>
              <w:rStyle w:val="Textedelespacerserv"/>
            </w:rPr>
            <w:t>[Objet ]</w:t>
          </w:r>
        </w:p>
      </w:docPartBody>
    </w:docPart>
    <w:docPart>
      <w:docPartPr>
        <w:name w:val="E315E1A4C1574800BF13251E5AA40237"/>
        <w:category>
          <w:name w:val="Général"/>
          <w:gallery w:val="placeholder"/>
        </w:category>
        <w:types>
          <w:type w:val="bbPlcHdr"/>
        </w:types>
        <w:behaviors>
          <w:behavior w:val="content"/>
        </w:behaviors>
        <w:guid w:val="{04BAC7A0-7B5C-4649-B751-4A68D857BA83}"/>
      </w:docPartPr>
      <w:docPartBody>
        <w:p w:rsidR="00743464" w:rsidRDefault="00747D0A">
          <w:pPr>
            <w:pStyle w:val="E315E1A4C1574800BF13251E5AA40237"/>
          </w:pPr>
          <w:r w:rsidRPr="002235D2">
            <w:rPr>
              <w:rStyle w:val="Textedelespacerserv"/>
            </w:rPr>
            <w:t>[Objet ]</w:t>
          </w:r>
        </w:p>
      </w:docPartBody>
    </w:docPart>
    <w:docPart>
      <w:docPartPr>
        <w:name w:val="A7408092206644D7A726C4AB1A05E3CF"/>
        <w:category>
          <w:name w:val="Général"/>
          <w:gallery w:val="placeholder"/>
        </w:category>
        <w:types>
          <w:type w:val="bbPlcHdr"/>
        </w:types>
        <w:behaviors>
          <w:behavior w:val="content"/>
        </w:behaviors>
        <w:guid w:val="{9FDB933B-4B9C-4DC1-8645-59119517F168}"/>
      </w:docPartPr>
      <w:docPartBody>
        <w:p w:rsidR="00743464" w:rsidRDefault="00747D0A">
          <w:pPr>
            <w:pStyle w:val="A7408092206644D7A726C4AB1A05E3CF"/>
          </w:pPr>
          <w:r w:rsidRPr="002235D2">
            <w:rPr>
              <w:rStyle w:val="Textedelespacerserv"/>
            </w:rPr>
            <w:t>[Objet ]</w:t>
          </w:r>
        </w:p>
      </w:docPartBody>
    </w:docPart>
    <w:docPart>
      <w:docPartPr>
        <w:name w:val="00F477A28C6848708416826ECEA41A41"/>
        <w:category>
          <w:name w:val="Général"/>
          <w:gallery w:val="placeholder"/>
        </w:category>
        <w:types>
          <w:type w:val="bbPlcHdr"/>
        </w:types>
        <w:behaviors>
          <w:behavior w:val="content"/>
        </w:behaviors>
        <w:guid w:val="{6990CE8A-3DAF-45D7-B829-837A0B01B047}"/>
      </w:docPartPr>
      <w:docPartBody>
        <w:p w:rsidR="00743464" w:rsidRDefault="00747D0A">
          <w:pPr>
            <w:pStyle w:val="00F477A28C6848708416826ECEA41A41"/>
          </w:pPr>
          <w:r w:rsidRPr="002235D2">
            <w:rPr>
              <w:rStyle w:val="Textedelespacerserv"/>
            </w:rPr>
            <w:t>[Objet ]</w:t>
          </w:r>
        </w:p>
      </w:docPartBody>
    </w:docPart>
    <w:docPart>
      <w:docPartPr>
        <w:name w:val="CB9D22479F874C0192A30D9F97DA72C9"/>
        <w:category>
          <w:name w:val="Général"/>
          <w:gallery w:val="placeholder"/>
        </w:category>
        <w:types>
          <w:type w:val="bbPlcHdr"/>
        </w:types>
        <w:behaviors>
          <w:behavior w:val="content"/>
        </w:behaviors>
        <w:guid w:val="{EB4387BB-DEEC-49A7-939E-3CD66C06DA90}"/>
      </w:docPartPr>
      <w:docPartBody>
        <w:p w:rsidR="00743464" w:rsidRDefault="00747D0A">
          <w:pPr>
            <w:pStyle w:val="CB9D22479F874C0192A30D9F97DA72C9"/>
          </w:pPr>
          <w:r w:rsidRPr="00285EC6">
            <w:rPr>
              <w:rStyle w:val="Textedelespacerserv"/>
            </w:rPr>
            <w:t>*</w:t>
          </w:r>
          <w:r>
            <w:rPr>
              <w:rStyle w:val="Textedelespacerserv"/>
            </w:rPr>
            <w:t>R</w:t>
          </w:r>
          <w:r w:rsidRPr="00991921">
            <w:rPr>
              <w:rStyle w:val="Textedelespacerserv"/>
            </w:rPr>
            <w:t>T</w:t>
          </w:r>
          <w:r>
            <w:rPr>
              <w:rStyle w:val="Textedelespacerserv"/>
            </w:rPr>
            <w:t> :</w:t>
          </w:r>
          <w:r w:rsidRPr="00991921">
            <w:rPr>
              <w:rStyle w:val="Textedelespacerserv"/>
            </w:rPr>
            <w:t xml:space="preserve"> Lister les services concernés.</w:t>
          </w:r>
          <w:r>
            <w:rPr>
              <w:rStyle w:val="Textedelespacerserv"/>
            </w:rPr>
            <w:t xml:space="preserve"> </w:t>
          </w:r>
          <w:r w:rsidRPr="00991921">
            <w:rPr>
              <w:rStyle w:val="Textedelespacerserv"/>
              <w:u w:val="single"/>
            </w:rPr>
            <w:t>Exemple</w:t>
          </w:r>
          <w:r w:rsidRPr="00991921">
            <w:rPr>
              <w:rStyle w:val="Textedelespacerserv"/>
            </w:rPr>
            <w:t xml:space="preserve"> : fourniture d’une messagerie</w:t>
          </w:r>
          <w:r w:rsidRPr="002235D2">
            <w:rPr>
              <w:rStyle w:val="Textedelespacerserv"/>
            </w:rPr>
            <w:t>.</w:t>
          </w:r>
        </w:p>
      </w:docPartBody>
    </w:docPart>
    <w:docPart>
      <w:docPartPr>
        <w:name w:val="E4A414CE67724FC58408F42ED3C1A254"/>
        <w:category>
          <w:name w:val="Général"/>
          <w:gallery w:val="placeholder"/>
        </w:category>
        <w:types>
          <w:type w:val="bbPlcHdr"/>
        </w:types>
        <w:behaviors>
          <w:behavior w:val="content"/>
        </w:behaviors>
        <w:guid w:val="{FA3CD525-2231-41D2-B1E5-ED86BB894786}"/>
      </w:docPartPr>
      <w:docPartBody>
        <w:p w:rsidR="00743464" w:rsidRDefault="00747D0A">
          <w:pPr>
            <w:pStyle w:val="E4A414CE67724FC58408F42ED3C1A254"/>
          </w:pPr>
          <w:r w:rsidRPr="00285EC6">
            <w:rPr>
              <w:rStyle w:val="Textedelespacerserv"/>
            </w:rPr>
            <w:t>*</w:t>
          </w:r>
          <w:r>
            <w:rPr>
              <w:rStyle w:val="Textedelespacerserv"/>
            </w:rPr>
            <w:t>R</w:t>
          </w:r>
          <w:r w:rsidRPr="00991921">
            <w:rPr>
              <w:rStyle w:val="Textedelespacerserv"/>
            </w:rPr>
            <w:t>T</w:t>
          </w:r>
          <w:r>
            <w:rPr>
              <w:rStyle w:val="Textedelespacerserv"/>
            </w:rPr>
            <w:t> :</w:t>
          </w:r>
          <w:r w:rsidRPr="00991921">
            <w:rPr>
              <w:rStyle w:val="Textedelespacerserv"/>
            </w:rPr>
            <w:t xml:space="preserve"> Lister les finalités des différents traitements mis en œuvre</w:t>
          </w:r>
          <w:r>
            <w:rPr>
              <w:rStyle w:val="Textedelespacerserv"/>
            </w:rPr>
            <w:t xml:space="preserve">. </w:t>
          </w:r>
          <w:r w:rsidRPr="00991921">
            <w:rPr>
              <w:rStyle w:val="Textedelespacerserv"/>
              <w:u w:val="single"/>
            </w:rPr>
            <w:t>Exemple</w:t>
          </w:r>
          <w:r>
            <w:rPr>
              <w:rStyle w:val="Textedelespacerserv"/>
            </w:rPr>
            <w:t> :</w:t>
          </w:r>
          <w:r w:rsidRPr="00991921">
            <w:rPr>
              <w:rStyle w:val="Textedelespacerserv"/>
            </w:rPr>
            <w:t xml:space="preserve"> échange de message et pièces jointes, création d’un annuaire, mise à disposition d’un calendrier </w:t>
          </w:r>
          <w:r w:rsidRPr="00991921">
            <w:rPr>
              <w:rStyle w:val="Textedelespacerserv"/>
              <w:b/>
            </w:rPr>
            <w:t>ou tous traitements mis en œuvre dans le cadre de l’utilisation de l’outil.</w:t>
          </w:r>
        </w:p>
      </w:docPartBody>
    </w:docPart>
    <w:docPart>
      <w:docPartPr>
        <w:name w:val="18B5828E7DC3414FB6BC3651F88C5B08"/>
        <w:category>
          <w:name w:val="Général"/>
          <w:gallery w:val="placeholder"/>
        </w:category>
        <w:types>
          <w:type w:val="bbPlcHdr"/>
        </w:types>
        <w:behaviors>
          <w:behavior w:val="content"/>
        </w:behaviors>
        <w:guid w:val="{231CA56B-3BBC-42BB-9AA8-643D545EFC9A}"/>
      </w:docPartPr>
      <w:docPartBody>
        <w:p w:rsidR="00355831" w:rsidRPr="00285EC6" w:rsidRDefault="00747D0A" w:rsidP="00355831">
          <w:pPr>
            <w:spacing w:after="120"/>
            <w:rPr>
              <w:rStyle w:val="Textedelespacerserv"/>
            </w:rPr>
          </w:pPr>
          <w:r w:rsidRPr="00285EC6">
            <w:rPr>
              <w:rStyle w:val="Textedelespacerserv"/>
            </w:rPr>
            <w:t>*RT : Lister les données collectées en fonction des finalités des différents traitements</w:t>
          </w:r>
        </w:p>
        <w:p w:rsidR="00743464" w:rsidRDefault="00747D0A">
          <w:pPr>
            <w:pStyle w:val="18B5828E7DC3414FB6BC3651F88C5B08"/>
          </w:pPr>
          <w:r w:rsidRPr="00285EC6">
            <w:rPr>
              <w:rStyle w:val="Textedelespacerserv"/>
            </w:rPr>
            <w:t>Exemple : contenu des messages, identités des destinataires et émetteurs ; identité des personnes dans l’annuaire ; données liées aux habitudes professionnelles, donnée de localisation ou données diverses non sollicitées (ex : RDV personnels) contenues dans le calendrier, etc</w:t>
          </w:r>
          <w:r w:rsidRPr="002235D2">
            <w:rPr>
              <w:rStyle w:val="Textedelespacerserv"/>
            </w:rPr>
            <w:t>.</w:t>
          </w:r>
        </w:p>
      </w:docPartBody>
    </w:docPart>
    <w:docPart>
      <w:docPartPr>
        <w:name w:val="90B1EACC89D84AB2A5588C46E2DA58FE"/>
        <w:category>
          <w:name w:val="Général"/>
          <w:gallery w:val="placeholder"/>
        </w:category>
        <w:types>
          <w:type w:val="bbPlcHdr"/>
        </w:types>
        <w:behaviors>
          <w:behavior w:val="content"/>
        </w:behaviors>
        <w:guid w:val="{08D03908-40A1-4827-8266-88AEA01F298E}"/>
      </w:docPartPr>
      <w:docPartBody>
        <w:p w:rsidR="00743464" w:rsidRDefault="00747D0A">
          <w:pPr>
            <w:pStyle w:val="90B1EACC89D84AB2A5588C46E2DA58FE"/>
          </w:pPr>
          <w:r w:rsidRPr="00032C17">
            <w:rPr>
              <w:rStyle w:val="Textedelespacerserv"/>
            </w:rPr>
            <w:t>*RT : Lister les personnes dont les données personnelles sont traitées ex) agents du Mipih, patients, personnes externes au Mipih mais avec lesquelles nous travaillons, etc.</w:t>
          </w:r>
        </w:p>
      </w:docPartBody>
    </w:docPart>
    <w:docPart>
      <w:docPartPr>
        <w:name w:val="23449AA20FFA4367B3557024288B5D02"/>
        <w:category>
          <w:name w:val="Général"/>
          <w:gallery w:val="placeholder"/>
        </w:category>
        <w:types>
          <w:type w:val="bbPlcHdr"/>
        </w:types>
        <w:behaviors>
          <w:behavior w:val="content"/>
        </w:behaviors>
        <w:guid w:val="{00982780-49A3-4A16-9233-07A4B19CDCDE}"/>
      </w:docPartPr>
      <w:docPartBody>
        <w:p w:rsidR="00743464" w:rsidRDefault="00747D0A">
          <w:pPr>
            <w:pStyle w:val="23449AA20FFA4367B3557024288B5D02"/>
          </w:pPr>
          <w:r w:rsidRPr="002235D2">
            <w:rPr>
              <w:rStyle w:val="Textedelespacerserv"/>
            </w:rPr>
            <w:t>[Objet ]</w:t>
          </w:r>
        </w:p>
      </w:docPartBody>
    </w:docPart>
    <w:docPart>
      <w:docPartPr>
        <w:name w:val="22C2EC7ACD5F4B0E83FBA44E0E28D693"/>
        <w:category>
          <w:name w:val="Général"/>
          <w:gallery w:val="placeholder"/>
        </w:category>
        <w:types>
          <w:type w:val="bbPlcHdr"/>
        </w:types>
        <w:behaviors>
          <w:behavior w:val="content"/>
        </w:behaviors>
        <w:guid w:val="{9366C68A-829C-49CE-A8F8-AB34E78E925C}"/>
      </w:docPartPr>
      <w:docPartBody>
        <w:p w:rsidR="00355831" w:rsidRPr="00032C17" w:rsidRDefault="00747D0A" w:rsidP="00355831">
          <w:pPr>
            <w:spacing w:after="120"/>
            <w:rPr>
              <w:rStyle w:val="Textedelespacerserv"/>
            </w:rPr>
          </w:pPr>
          <w:r w:rsidRPr="00032C17">
            <w:rPr>
              <w:rStyle w:val="Textedelespacerserv"/>
            </w:rPr>
            <w:t>*RT : Lister les données qui sont mises à disposition du Sous-Traitant dans le cadre de la réalisation de ses obligations contractuelles</w:t>
          </w:r>
          <w:r>
            <w:rPr>
              <w:rStyle w:val="Textedelespacerserv"/>
            </w:rPr>
            <w:t>.</w:t>
          </w:r>
        </w:p>
        <w:p w:rsidR="00743464" w:rsidRDefault="00747D0A">
          <w:pPr>
            <w:pStyle w:val="22C2EC7ACD5F4B0E83FBA44E0E28D693"/>
          </w:pPr>
          <w:r w:rsidRPr="00032C17">
            <w:rPr>
              <w:rStyle w:val="Textedelespacerserv"/>
            </w:rPr>
            <w:t>Exemple : adresse mail prédéterminée et attribuée à chaque collaborateur, annuaire préexistant, etc.</w:t>
          </w:r>
        </w:p>
      </w:docPartBody>
    </w:docPart>
    <w:docPart>
      <w:docPartPr>
        <w:name w:val="7F7A0A610A27489388C6934388AA3E9E"/>
        <w:category>
          <w:name w:val="Général"/>
          <w:gallery w:val="placeholder"/>
        </w:category>
        <w:types>
          <w:type w:val="bbPlcHdr"/>
        </w:types>
        <w:behaviors>
          <w:behavior w:val="content"/>
        </w:behaviors>
        <w:guid w:val="{458CDC98-D6CD-4BE8-8435-94CD7FAB0062}"/>
      </w:docPartPr>
      <w:docPartBody>
        <w:p w:rsidR="00355831" w:rsidRPr="00032C17" w:rsidRDefault="00747D0A" w:rsidP="00355831">
          <w:pPr>
            <w:spacing w:after="120"/>
            <w:rPr>
              <w:rStyle w:val="Textedelespacerserv"/>
            </w:rPr>
          </w:pPr>
          <w:r w:rsidRPr="00032C17">
            <w:rPr>
              <w:rStyle w:val="Textedelespacerserv"/>
            </w:rPr>
            <w:t xml:space="preserve">*STU : lister les finalités </w:t>
          </w:r>
          <w:r w:rsidRPr="00032C17">
            <w:rPr>
              <w:rStyle w:val="Textedelespacerserv"/>
              <w:b/>
            </w:rPr>
            <w:t>et la base légale des traitements</w:t>
          </w:r>
          <w:r w:rsidRPr="00032C17">
            <w:rPr>
              <w:rStyle w:val="Textedelespacerserv"/>
            </w:rPr>
            <w:t xml:space="preserve">. </w:t>
          </w:r>
        </w:p>
        <w:p w:rsidR="00355831" w:rsidRPr="00032C17" w:rsidRDefault="00747D0A" w:rsidP="00355831">
          <w:pPr>
            <w:spacing w:after="120"/>
            <w:rPr>
              <w:rStyle w:val="Textedelespacerserv"/>
            </w:rPr>
          </w:pPr>
          <w:r w:rsidRPr="00032C17">
            <w:rPr>
              <w:rStyle w:val="Textedelespacerserv"/>
              <w:u w:val="single"/>
            </w:rPr>
            <w:t>Exemple</w:t>
          </w:r>
          <w:r>
            <w:rPr>
              <w:rStyle w:val="Textedelespacerserv"/>
              <w:u w:val="single"/>
            </w:rPr>
            <w:t> </w:t>
          </w:r>
          <w:r>
            <w:rPr>
              <w:rStyle w:val="Textedelespacerserv"/>
            </w:rPr>
            <w:t>:</w:t>
          </w:r>
          <w:r w:rsidRPr="00032C17">
            <w:rPr>
              <w:rStyle w:val="Textedelespacerserv"/>
            </w:rPr>
            <w:t xml:space="preserve"> Accès à la messagerie, Opération de support, de maintenance, la collecte des données de connexion </w:t>
          </w:r>
          <w:r w:rsidRPr="00032C17">
            <w:rPr>
              <w:rStyle w:val="Textedelespacerserv"/>
              <w:b/>
            </w:rPr>
            <w:t>ou toute opération liée à la gestion d’un outil.</w:t>
          </w:r>
        </w:p>
        <w:p w:rsidR="00743464" w:rsidRDefault="00747D0A">
          <w:pPr>
            <w:pStyle w:val="7F7A0A610A27489388C6934388AA3E9E"/>
          </w:pPr>
          <w:r w:rsidRPr="00032C17">
            <w:rPr>
              <w:rStyle w:val="Textedelespacerserv"/>
            </w:rPr>
            <w:t>L’accès à la messagerie, le support et la maintenance sont des traitements fondés sur l’article 6) §1, b), l’exécution d’une obligation contractuelle. La collecte des données de connexion est quant à elle fondée sur l’article 6, §1, c) l’obligation contractuelle de l’opérateur de messagerie.</w:t>
          </w:r>
        </w:p>
      </w:docPartBody>
    </w:docPart>
    <w:docPart>
      <w:docPartPr>
        <w:name w:val="AA7160BCDF4A4C38BB7E17A4499CF4E4"/>
        <w:category>
          <w:name w:val="Général"/>
          <w:gallery w:val="placeholder"/>
        </w:category>
        <w:types>
          <w:type w:val="bbPlcHdr"/>
        </w:types>
        <w:behaviors>
          <w:behavior w:val="content"/>
        </w:behaviors>
        <w:guid w:val="{2AFB6532-ACEB-4C81-940C-FC89EA89D05C}"/>
      </w:docPartPr>
      <w:docPartBody>
        <w:p w:rsidR="00355831" w:rsidRPr="00032C17" w:rsidRDefault="00747D0A" w:rsidP="00355831">
          <w:pPr>
            <w:spacing w:after="120"/>
            <w:rPr>
              <w:rStyle w:val="Textedelespacerserv"/>
            </w:rPr>
          </w:pPr>
          <w:r w:rsidRPr="00032C17">
            <w:rPr>
              <w:rStyle w:val="Textedelespacerserv"/>
            </w:rPr>
            <w:t xml:space="preserve">*STU : lister les données traitées </w:t>
          </w:r>
        </w:p>
        <w:p w:rsidR="00743464" w:rsidRDefault="00747D0A">
          <w:pPr>
            <w:pStyle w:val="AA7160BCDF4A4C38BB7E17A4499CF4E4"/>
          </w:pPr>
          <w:r w:rsidRPr="00032C17">
            <w:rPr>
              <w:rStyle w:val="Textedelespacerserv"/>
            </w:rPr>
            <w:t>Exemple : Données diverses dans le cadre du support, données de connexion, données d’identification pour permettre l’accès à la messagerie, etc..</w:t>
          </w:r>
        </w:p>
      </w:docPartBody>
    </w:docPart>
    <w:docPart>
      <w:docPartPr>
        <w:name w:val="520CB6F2C92749D8AE362DA2D279BB0A"/>
        <w:category>
          <w:name w:val="Général"/>
          <w:gallery w:val="placeholder"/>
        </w:category>
        <w:types>
          <w:type w:val="bbPlcHdr"/>
        </w:types>
        <w:behaviors>
          <w:behavior w:val="content"/>
        </w:behaviors>
        <w:guid w:val="{55EE7C4D-79CC-4601-AFA7-4702DBC8E56B}"/>
      </w:docPartPr>
      <w:docPartBody>
        <w:p w:rsidR="00355831" w:rsidRPr="00032C17" w:rsidRDefault="00747D0A" w:rsidP="00355831">
          <w:pPr>
            <w:spacing w:after="120"/>
            <w:rPr>
              <w:rStyle w:val="Textedelespacerserv"/>
            </w:rPr>
          </w:pPr>
          <w:r w:rsidRPr="00032C17">
            <w:rPr>
              <w:rStyle w:val="Textedelespacerserv"/>
            </w:rPr>
            <w:t xml:space="preserve">*STU : lister les données traitées </w:t>
          </w:r>
        </w:p>
        <w:p w:rsidR="00743464" w:rsidRDefault="00747D0A">
          <w:pPr>
            <w:pStyle w:val="520CB6F2C92749D8AE362DA2D279BB0A"/>
          </w:pPr>
          <w:r w:rsidRPr="00032C17">
            <w:rPr>
              <w:rStyle w:val="Textedelespacerserv"/>
              <w:u w:val="single"/>
            </w:rPr>
            <w:t>Exemple</w:t>
          </w:r>
          <w:r w:rsidRPr="00032C17">
            <w:rPr>
              <w:rStyle w:val="Textedelespacerserv"/>
            </w:rPr>
            <w:t xml:space="preserve"> : Données diverses dans le cadre du support, données de connexion, données d’identification pour permettre l’accès à la messagerie, etc.</w:t>
          </w:r>
          <w:r w:rsidRPr="002235D2">
            <w:rPr>
              <w:rStyle w:val="Textedelespacerserv"/>
            </w:rPr>
            <w:t xml:space="preserve"> ou appuyez ici pour entrer du texte.</w:t>
          </w:r>
        </w:p>
      </w:docPartBody>
    </w:docPart>
    <w:docPart>
      <w:docPartPr>
        <w:name w:val="96AF56B58C5B44678EBDA84BEFB50F6A"/>
        <w:category>
          <w:name w:val="Général"/>
          <w:gallery w:val="placeholder"/>
        </w:category>
        <w:types>
          <w:type w:val="bbPlcHdr"/>
        </w:types>
        <w:behaviors>
          <w:behavior w:val="content"/>
        </w:behaviors>
        <w:guid w:val="{04AB9E61-7828-4DEC-841F-73743BABCF13}"/>
      </w:docPartPr>
      <w:docPartBody>
        <w:p w:rsidR="00355831" w:rsidRPr="00BE17D3" w:rsidRDefault="00747D0A" w:rsidP="00355831">
          <w:pPr>
            <w:spacing w:after="120"/>
            <w:rPr>
              <w:rStyle w:val="Textedelespacerserv"/>
            </w:rPr>
          </w:pPr>
          <w:r w:rsidRPr="00BE17D3">
            <w:rPr>
              <w:rStyle w:val="Textedelespacerserv"/>
            </w:rPr>
            <w:t>*ST : lister les durées de conservation des données pour chacun des traitements</w:t>
          </w:r>
        </w:p>
        <w:p w:rsidR="00743464" w:rsidRDefault="00747D0A">
          <w:pPr>
            <w:pStyle w:val="96AF56B58C5B44678EBDA84BEFB50F6A"/>
          </w:pPr>
          <w:r w:rsidRPr="00BE17D3">
            <w:rPr>
              <w:rStyle w:val="Textedelespacerserv"/>
            </w:rPr>
            <w:t>Ex : Données de connexion conservées pendant 1 an mais contenu du message supprimé au bout de 3 mois ainsi que les pièces jointes, etc.</w:t>
          </w:r>
        </w:p>
      </w:docPartBody>
    </w:docPart>
    <w:docPart>
      <w:docPartPr>
        <w:name w:val="897311EA91914B31947DA8D7B341849F"/>
        <w:category>
          <w:name w:val="Général"/>
          <w:gallery w:val="placeholder"/>
        </w:category>
        <w:types>
          <w:type w:val="bbPlcHdr"/>
        </w:types>
        <w:behaviors>
          <w:behavior w:val="content"/>
        </w:behaviors>
        <w:guid w:val="{06EADEF9-2D50-4362-BD98-C2CFFC886E63}"/>
      </w:docPartPr>
      <w:docPartBody>
        <w:p w:rsidR="00355831" w:rsidRPr="004669A8" w:rsidRDefault="00747D0A" w:rsidP="00355831">
          <w:pPr>
            <w:spacing w:after="120"/>
            <w:rPr>
              <w:rStyle w:val="Textedelespacerserv"/>
            </w:rPr>
          </w:pPr>
          <w:r w:rsidRPr="004669A8">
            <w:rPr>
              <w:rStyle w:val="Textedelespacerserv"/>
            </w:rPr>
            <w:t>*STU : lister les personnes concernées par le(s) traitement(s)</w:t>
          </w:r>
        </w:p>
        <w:p w:rsidR="00743464" w:rsidRDefault="00747D0A">
          <w:pPr>
            <w:pStyle w:val="897311EA91914B31947DA8D7B341849F"/>
          </w:pPr>
          <w:r w:rsidRPr="004669A8">
            <w:rPr>
              <w:rStyle w:val="Textedelespacerserv"/>
            </w:rPr>
            <w:t>Exemple : Les collaborateurs du Mipih et les personnes externes avec lesquelles nous travaillons ; les administrateurs de l’opérateur de messagerie sécurisée, etc.</w:t>
          </w:r>
        </w:p>
      </w:docPartBody>
    </w:docPart>
    <w:docPart>
      <w:docPartPr>
        <w:name w:val="7C9A2A7E8F9C4D478BEBC6E293B45D6C"/>
        <w:category>
          <w:name w:val="Général"/>
          <w:gallery w:val="placeholder"/>
        </w:category>
        <w:types>
          <w:type w:val="bbPlcHdr"/>
        </w:types>
        <w:behaviors>
          <w:behavior w:val="content"/>
        </w:behaviors>
        <w:guid w:val="{090F181B-5E59-49C6-991D-47EC4AFF11FF}"/>
      </w:docPartPr>
      <w:docPartBody>
        <w:p w:rsidR="00355831" w:rsidRPr="004669A8" w:rsidRDefault="00747D0A" w:rsidP="00355831">
          <w:pPr>
            <w:spacing w:after="120"/>
            <w:rPr>
              <w:rStyle w:val="Textedelespacerserv"/>
            </w:rPr>
          </w:pPr>
          <w:r w:rsidRPr="004669A8">
            <w:rPr>
              <w:rStyle w:val="Textedelespacerserv"/>
            </w:rPr>
            <w:t xml:space="preserve">*STU : Lister les destinataires des données, à savoir toute personne susceptible d’accéder/de traiter les données </w:t>
          </w:r>
        </w:p>
        <w:p w:rsidR="00355831" w:rsidRPr="004669A8" w:rsidRDefault="00747D0A" w:rsidP="00355831">
          <w:pPr>
            <w:spacing w:after="120"/>
            <w:rPr>
              <w:rStyle w:val="Textedelespacerserv"/>
            </w:rPr>
          </w:pPr>
          <w:r w:rsidRPr="004669A8">
            <w:rPr>
              <w:rStyle w:val="Textedelespacerserv"/>
              <w:u w:val="single"/>
            </w:rPr>
            <w:t xml:space="preserve">Exemple </w:t>
          </w:r>
          <w:r w:rsidRPr="004669A8">
            <w:rPr>
              <w:rStyle w:val="Textedelespacerserv"/>
            </w:rPr>
            <w:t xml:space="preserve">: une autorité de contrôle compétente ; un sous-traitant identifié pour la mise en œuvre d’un traitement spécifique, etc. </w:t>
          </w:r>
        </w:p>
        <w:p w:rsidR="00743464" w:rsidRDefault="00747D0A">
          <w:pPr>
            <w:pStyle w:val="7C9A2A7E8F9C4D478BEBC6E293B45D6C"/>
          </w:pPr>
          <w:r w:rsidRPr="004669A8">
            <w:rPr>
              <w:rStyle w:val="Textedelespacerserv"/>
              <w:b/>
            </w:rPr>
            <w:t>NB : préciser l’identité et le contact DPO des sous-traitants ultérieurs.</w:t>
          </w:r>
        </w:p>
      </w:docPartBody>
    </w:docPart>
    <w:docPart>
      <w:docPartPr>
        <w:name w:val="CDBB7976327F4918AAED04A791C5BD7A"/>
        <w:category>
          <w:name w:val="Général"/>
          <w:gallery w:val="placeholder"/>
        </w:category>
        <w:types>
          <w:type w:val="bbPlcHdr"/>
        </w:types>
        <w:behaviors>
          <w:behavior w:val="content"/>
        </w:behaviors>
        <w:guid w:val="{B98F65A0-89C1-4534-A865-F70A175157B5}"/>
      </w:docPartPr>
      <w:docPartBody>
        <w:p w:rsidR="00743464" w:rsidRDefault="00747D0A">
          <w:pPr>
            <w:pStyle w:val="CDBB7976327F4918AAED04A791C5BD7A"/>
          </w:pPr>
          <w:r w:rsidRPr="002235D2">
            <w:rPr>
              <w:rStyle w:val="Textedelespacerserv"/>
            </w:rPr>
            <w:t>[Objet ]</w:t>
          </w:r>
        </w:p>
      </w:docPartBody>
    </w:docPart>
    <w:docPart>
      <w:docPartPr>
        <w:name w:val="9CC8ED47FFD6495C9DBA14D4BE4834CF"/>
        <w:category>
          <w:name w:val="Général"/>
          <w:gallery w:val="placeholder"/>
        </w:category>
        <w:types>
          <w:type w:val="bbPlcHdr"/>
        </w:types>
        <w:behaviors>
          <w:behavior w:val="content"/>
        </w:behaviors>
        <w:guid w:val="{7ABCFCAE-C571-4CDC-A23A-48CB1BA8DFA3}"/>
      </w:docPartPr>
      <w:docPartBody>
        <w:p w:rsidR="00743464" w:rsidRDefault="00747D0A">
          <w:pPr>
            <w:pStyle w:val="9CC8ED47FFD6495C9DBA14D4BE4834CF"/>
          </w:pPr>
          <w:r w:rsidRPr="002235D2">
            <w:rPr>
              <w:rStyle w:val="Textedelespacerserv"/>
            </w:rPr>
            <w:t>[Objet ]</w:t>
          </w:r>
        </w:p>
      </w:docPartBody>
    </w:docPart>
    <w:docPart>
      <w:docPartPr>
        <w:name w:val="D1B6DF08464942E7AE303DCB7578C285"/>
        <w:category>
          <w:name w:val="Général"/>
          <w:gallery w:val="placeholder"/>
        </w:category>
        <w:types>
          <w:type w:val="bbPlcHdr"/>
        </w:types>
        <w:behaviors>
          <w:behavior w:val="content"/>
        </w:behaviors>
        <w:guid w:val="{71AD16EF-7B21-4E6A-AE09-241321FBEF76}"/>
      </w:docPartPr>
      <w:docPartBody>
        <w:p w:rsidR="00743464" w:rsidRDefault="00747D0A">
          <w:pPr>
            <w:pStyle w:val="D1B6DF08464942E7AE303DCB7578C285"/>
          </w:pPr>
          <w:r w:rsidRPr="002235D2">
            <w:rPr>
              <w:rStyle w:val="Textedelespacerserv"/>
            </w:rPr>
            <w:t>[Objet ]</w:t>
          </w:r>
        </w:p>
      </w:docPartBody>
    </w:docPart>
    <w:docPart>
      <w:docPartPr>
        <w:name w:val="F8BC0C7843DA4039B8E645B5EEB00671"/>
        <w:category>
          <w:name w:val="Général"/>
          <w:gallery w:val="placeholder"/>
        </w:category>
        <w:types>
          <w:type w:val="bbPlcHdr"/>
        </w:types>
        <w:behaviors>
          <w:behavior w:val="content"/>
        </w:behaviors>
        <w:guid w:val="{D6B78463-4CF7-48F0-A89B-8C3529A00D8E}"/>
      </w:docPartPr>
      <w:docPartBody>
        <w:p w:rsidR="00743464" w:rsidRDefault="00747D0A">
          <w:pPr>
            <w:pStyle w:val="F8BC0C7843DA4039B8E645B5EEB00671"/>
          </w:pPr>
          <w:r>
            <w:rPr>
              <w:rStyle w:val="Textedelespacerserv"/>
            </w:rPr>
            <w:t>Précisez les mesures mises en œuvre</w:t>
          </w:r>
          <w:r w:rsidRPr="002235D2">
            <w:rPr>
              <w:rStyle w:val="Textedelespacerserv"/>
            </w:rPr>
            <w:t>.</w:t>
          </w:r>
        </w:p>
      </w:docPartBody>
    </w:docPart>
    <w:docPart>
      <w:docPartPr>
        <w:name w:val="6A2D8E26DE344CBAB7A2924ED2A5808F"/>
        <w:category>
          <w:name w:val="Général"/>
          <w:gallery w:val="placeholder"/>
        </w:category>
        <w:types>
          <w:type w:val="bbPlcHdr"/>
        </w:types>
        <w:behaviors>
          <w:behavior w:val="content"/>
        </w:behaviors>
        <w:guid w:val="{92085A3D-73BC-40A3-B587-ADCC4E001B86}"/>
      </w:docPartPr>
      <w:docPartBody>
        <w:p w:rsidR="00743464" w:rsidRDefault="00747D0A">
          <w:pPr>
            <w:pStyle w:val="6A2D8E26DE344CBAB7A2924ED2A5808F"/>
          </w:pPr>
          <w:r>
            <w:rPr>
              <w:rStyle w:val="Textedelespacerserv"/>
            </w:rPr>
            <w:t>Précisez les mesures mises en œuvre</w:t>
          </w:r>
          <w:r w:rsidRPr="002235D2">
            <w:rPr>
              <w:rStyle w:val="Textedelespacerserv"/>
            </w:rPr>
            <w:t>.</w:t>
          </w:r>
        </w:p>
      </w:docPartBody>
    </w:docPart>
    <w:docPart>
      <w:docPartPr>
        <w:name w:val="6ABC81CB7A5B4A54A109E26BFBE2E673"/>
        <w:category>
          <w:name w:val="Général"/>
          <w:gallery w:val="placeholder"/>
        </w:category>
        <w:types>
          <w:type w:val="bbPlcHdr"/>
        </w:types>
        <w:behaviors>
          <w:behavior w:val="content"/>
        </w:behaviors>
        <w:guid w:val="{FB42C72F-E97C-49F4-91DB-DF335B1BDE14}"/>
      </w:docPartPr>
      <w:docPartBody>
        <w:p w:rsidR="00743464" w:rsidRDefault="00747D0A">
          <w:pPr>
            <w:pStyle w:val="6ABC81CB7A5B4A54A109E26BFBE2E673"/>
          </w:pPr>
          <w:r w:rsidRPr="005607D5">
            <w:rPr>
              <w:rStyle w:val="Textedelespacerserv"/>
            </w:rPr>
            <w:t>Cliquez ou appuyez ici pour entrer une date.</w:t>
          </w:r>
        </w:p>
      </w:docPartBody>
    </w:docPart>
    <w:docPart>
      <w:docPartPr>
        <w:name w:val="E469D3C945814A1693DD9E4534044234"/>
        <w:category>
          <w:name w:val="Général"/>
          <w:gallery w:val="placeholder"/>
        </w:category>
        <w:types>
          <w:type w:val="bbPlcHdr"/>
        </w:types>
        <w:behaviors>
          <w:behavior w:val="content"/>
        </w:behaviors>
        <w:guid w:val="{48A6375E-1C94-4FE9-A0C4-40ADB895B0F4}"/>
      </w:docPartPr>
      <w:docPartBody>
        <w:p w:rsidR="00743464" w:rsidRDefault="00747D0A">
          <w:pPr>
            <w:pStyle w:val="E469D3C945814A1693DD9E4534044234"/>
          </w:pPr>
          <w:r>
            <w:rPr>
              <w:rStyle w:val="Textedelespacerserv"/>
            </w:rPr>
            <w:t>Indiquez le numéro de téléphone du DPO</w:t>
          </w:r>
          <w:r w:rsidRPr="005607D5">
            <w:rPr>
              <w:rStyle w:val="Textedelespacerserv"/>
            </w:rPr>
            <w:t>.</w:t>
          </w:r>
        </w:p>
      </w:docPartBody>
    </w:docPart>
    <w:docPart>
      <w:docPartPr>
        <w:name w:val="71673622CC3245A8A43FBDEC7C7649A2"/>
        <w:category>
          <w:name w:val="Général"/>
          <w:gallery w:val="placeholder"/>
        </w:category>
        <w:types>
          <w:type w:val="bbPlcHdr"/>
        </w:types>
        <w:behaviors>
          <w:behavior w:val="content"/>
        </w:behaviors>
        <w:guid w:val="{E02355C8-DFA4-4E8F-AEBB-04580043204B}"/>
      </w:docPartPr>
      <w:docPartBody>
        <w:p w:rsidR="00743464" w:rsidRDefault="00747D0A">
          <w:pPr>
            <w:pStyle w:val="71673622CC3245A8A43FBDEC7C7649A2"/>
          </w:pPr>
          <w:r>
            <w:rPr>
              <w:rStyle w:val="Textedelespacerserv"/>
            </w:rPr>
            <w:t>Indiquez l’adresse postale du Sous-Traitant Ultérieur.</w:t>
          </w:r>
        </w:p>
      </w:docPartBody>
    </w:docPart>
    <w:docPart>
      <w:docPartPr>
        <w:name w:val="03AC81E54BEC4C80A1F6431237037280"/>
        <w:category>
          <w:name w:val="Général"/>
          <w:gallery w:val="placeholder"/>
        </w:category>
        <w:types>
          <w:type w:val="bbPlcHdr"/>
        </w:types>
        <w:behaviors>
          <w:behavior w:val="content"/>
        </w:behaviors>
        <w:guid w:val="{0A396E0C-5724-49E4-9C9A-F767F2A514D9}"/>
      </w:docPartPr>
      <w:docPartBody>
        <w:p w:rsidR="00743464" w:rsidRDefault="00747D0A">
          <w:pPr>
            <w:pStyle w:val="03AC81E54BEC4C80A1F6431237037280"/>
          </w:pPr>
          <w:r>
            <w:rPr>
              <w:rStyle w:val="Textedelespacerserv"/>
            </w:rPr>
            <w:t>Indiquez l’adresse de messagerie du DPO du type dpo@XXX.</w:t>
          </w:r>
        </w:p>
      </w:docPartBody>
    </w:docPart>
    <w:docPart>
      <w:docPartPr>
        <w:name w:val="802DB08BF7DE46DBAE46E6DDB7EBC9A9"/>
        <w:category>
          <w:name w:val="Général"/>
          <w:gallery w:val="placeholder"/>
        </w:category>
        <w:types>
          <w:type w:val="bbPlcHdr"/>
        </w:types>
        <w:behaviors>
          <w:behavior w:val="content"/>
        </w:behaviors>
        <w:guid w:val="{4800ACD0-9A94-4865-85EF-762447E4ED52}"/>
      </w:docPartPr>
      <w:docPartBody>
        <w:p w:rsidR="00355831" w:rsidRPr="00032C17" w:rsidRDefault="00355831" w:rsidP="00355831">
          <w:pPr>
            <w:spacing w:after="120"/>
            <w:rPr>
              <w:rStyle w:val="Textedelespacerserv"/>
            </w:rPr>
          </w:pPr>
          <w:r w:rsidRPr="00032C17">
            <w:rPr>
              <w:rStyle w:val="Textedelespacerserv"/>
            </w:rPr>
            <w:t>*RT : Lister les données qui sont mises à disposition du Sous-Traitant dans le cadre de la réalisation de ses obligations contractuelles</w:t>
          </w:r>
          <w:r>
            <w:rPr>
              <w:rStyle w:val="Textedelespacerserv"/>
            </w:rPr>
            <w:t>.</w:t>
          </w:r>
        </w:p>
        <w:p w:rsidR="00BB53C3" w:rsidRDefault="00355831" w:rsidP="00355831">
          <w:pPr>
            <w:pStyle w:val="802DB08BF7DE46DBAE46E6DDB7EBC9A9"/>
          </w:pPr>
          <w:r w:rsidRPr="00032C17">
            <w:rPr>
              <w:rStyle w:val="Textedelespacerserv"/>
            </w:rPr>
            <w:t>Exemple : adresse mail prédéterminée et attribuée à chaque collaborateur, annuaire préexistant, etc.</w:t>
          </w:r>
        </w:p>
      </w:docPartBody>
    </w:docPart>
    <w:docPart>
      <w:docPartPr>
        <w:name w:val="4739B297A0DA4FFAA1FD15E530A0F723"/>
        <w:category>
          <w:name w:val="Général"/>
          <w:gallery w:val="placeholder"/>
        </w:category>
        <w:types>
          <w:type w:val="bbPlcHdr"/>
        </w:types>
        <w:behaviors>
          <w:behavior w:val="content"/>
        </w:behaviors>
        <w:guid w:val="{A90A3D78-F5B1-4006-8634-DA15EA3B783E}"/>
      </w:docPartPr>
      <w:docPartBody>
        <w:p w:rsidR="00355831" w:rsidRPr="00E402F8" w:rsidRDefault="00355831" w:rsidP="00BB53C3">
          <w:pPr>
            <w:spacing w:after="120"/>
            <w:rPr>
              <w:rStyle w:val="Textedelespacerserv"/>
            </w:rPr>
          </w:pPr>
          <w:r w:rsidRPr="00E402F8">
            <w:rPr>
              <w:rStyle w:val="Textedelespacerserv"/>
            </w:rPr>
            <w:t>*RT</w:t>
          </w:r>
          <w:r>
            <w:rPr>
              <w:rStyle w:val="Textedelespacerserv"/>
            </w:rPr>
            <w:t xml:space="preserve"> : </w:t>
          </w:r>
          <w:r w:rsidRPr="00E402F8">
            <w:rPr>
              <w:rStyle w:val="Textedelespacerserv"/>
            </w:rPr>
            <w:t>Lister les données qui sont mises à disposition du Sous-Traitant dans le cadre de la réalisation de ses obligations contractuelles</w:t>
          </w:r>
        </w:p>
        <w:p w:rsidR="00BB53C3" w:rsidRDefault="00355831" w:rsidP="00355831">
          <w:pPr>
            <w:pStyle w:val="4739B297A0DA4FFAA1FD15E530A0F723"/>
          </w:pPr>
          <w:r w:rsidRPr="004743BC">
            <w:rPr>
              <w:rStyle w:val="Textedelespacerserv"/>
              <w:u w:val="single"/>
            </w:rPr>
            <w:t xml:space="preserve">Exemple </w:t>
          </w:r>
          <w:r w:rsidRPr="00E402F8">
            <w:rPr>
              <w:rStyle w:val="Textedelespacerserv"/>
            </w:rPr>
            <w:t>: adresse mail prédéterminée et attribuée à chaque collaborateur, annuaire préexistant, etc.</w:t>
          </w:r>
        </w:p>
      </w:docPartBody>
    </w:docPart>
    <w:docPart>
      <w:docPartPr>
        <w:name w:val="635ABF40D0AB4776890B1F26C48EDA0C"/>
        <w:category>
          <w:name w:val="Général"/>
          <w:gallery w:val="placeholder"/>
        </w:category>
        <w:types>
          <w:type w:val="bbPlcHdr"/>
        </w:types>
        <w:behaviors>
          <w:behavior w:val="content"/>
        </w:behaviors>
        <w:guid w:val="{F641C670-D733-4DF5-BEAB-CA6151ED40B1}"/>
      </w:docPartPr>
      <w:docPartBody>
        <w:p w:rsidR="00BB53C3" w:rsidRDefault="00BB53C3" w:rsidP="00BB53C3">
          <w:pPr>
            <w:pStyle w:val="635ABF40D0AB4776890B1F26C48EDA0C"/>
          </w:pPr>
          <w:r w:rsidRPr="00285EC6">
            <w:rPr>
              <w:rStyle w:val="Textedelespacerserv"/>
            </w:rPr>
            <w:t>*</w:t>
          </w:r>
          <w:r>
            <w:rPr>
              <w:rStyle w:val="Textedelespacerserv"/>
            </w:rPr>
            <w:t>R</w:t>
          </w:r>
          <w:r w:rsidRPr="00991921">
            <w:rPr>
              <w:rStyle w:val="Textedelespacerserv"/>
            </w:rPr>
            <w:t>T</w:t>
          </w:r>
          <w:r>
            <w:rPr>
              <w:rStyle w:val="Textedelespacerserv"/>
            </w:rPr>
            <w:t> :</w:t>
          </w:r>
          <w:r w:rsidRPr="00991921">
            <w:rPr>
              <w:rStyle w:val="Textedelespacerserv"/>
            </w:rPr>
            <w:t xml:space="preserve"> Lister les services concernés.</w:t>
          </w:r>
          <w:r>
            <w:rPr>
              <w:rStyle w:val="Textedelespacerserv"/>
            </w:rPr>
            <w:t xml:space="preserve"> </w:t>
          </w:r>
          <w:r w:rsidRPr="00991921">
            <w:rPr>
              <w:rStyle w:val="Textedelespacerserv"/>
              <w:u w:val="single"/>
            </w:rPr>
            <w:t>Exemple</w:t>
          </w:r>
          <w:r w:rsidRPr="00991921">
            <w:rPr>
              <w:rStyle w:val="Textedelespacerserv"/>
            </w:rPr>
            <w:t xml:space="preserve"> : fourniture d’une messagerie</w:t>
          </w:r>
          <w:r w:rsidRPr="002235D2">
            <w:rPr>
              <w:rStyle w:val="Textedelespacerserv"/>
            </w:rPr>
            <w:t>.</w:t>
          </w:r>
        </w:p>
      </w:docPartBody>
    </w:docPart>
    <w:docPart>
      <w:docPartPr>
        <w:name w:val="2474C0153CC04965B4C00D1A70A1FF69"/>
        <w:category>
          <w:name w:val="Général"/>
          <w:gallery w:val="placeholder"/>
        </w:category>
        <w:types>
          <w:type w:val="bbPlcHdr"/>
        </w:types>
        <w:behaviors>
          <w:behavior w:val="content"/>
        </w:behaviors>
        <w:guid w:val="{70598E87-030F-49B9-B63E-09188199F8CF}"/>
      </w:docPartPr>
      <w:docPartBody>
        <w:p w:rsidR="00BB53C3" w:rsidRDefault="00BB53C3" w:rsidP="00BB53C3">
          <w:pPr>
            <w:pStyle w:val="2474C0153CC04965B4C00D1A70A1FF69"/>
          </w:pPr>
          <w:r w:rsidRPr="003F3FB9">
            <w:rPr>
              <w:rStyle w:val="Textedelespacerserv"/>
            </w:rPr>
            <w:t>*RT : Lister les finalités des différents traitements mis en œuvre</w:t>
          </w:r>
          <w:r>
            <w:rPr>
              <w:rStyle w:val="Textedelespacerserv"/>
            </w:rPr>
            <w:t xml:space="preserve">. </w:t>
          </w:r>
          <w:r w:rsidRPr="003F3FB9">
            <w:rPr>
              <w:rStyle w:val="Textedelespacerserv"/>
            </w:rPr>
            <w:t>Exemple : échange de message et pièces jointes, création d’un annuaire, mise à disposition d’un calendrier ou tous traitements mis en œuvre dans le cadre de l’utilisation de l’outil.</w:t>
          </w:r>
        </w:p>
      </w:docPartBody>
    </w:docPart>
    <w:docPart>
      <w:docPartPr>
        <w:name w:val="A375741074054D26A8C9BC362B432114"/>
        <w:category>
          <w:name w:val="Général"/>
          <w:gallery w:val="placeholder"/>
        </w:category>
        <w:types>
          <w:type w:val="bbPlcHdr"/>
        </w:types>
        <w:behaviors>
          <w:behavior w:val="content"/>
        </w:behaviors>
        <w:guid w:val="{37098C45-1F59-4FBF-BCFD-CF30A9672012}"/>
      </w:docPartPr>
      <w:docPartBody>
        <w:p w:rsidR="00BB53C3" w:rsidRDefault="00BB53C3" w:rsidP="00BB53C3">
          <w:pPr>
            <w:pStyle w:val="A375741074054D26A8C9BC362B432114"/>
          </w:pPr>
          <w:r w:rsidRPr="00032C17">
            <w:rPr>
              <w:rStyle w:val="Textedelespacerserv"/>
            </w:rPr>
            <w:t>*RT : Lister les personnes dont les données personnelles sont traitées ex) agents du Mipih, patients, personnes externes au Mipih mais avec lesquelles nous travaillons, etc.</w:t>
          </w:r>
        </w:p>
      </w:docPartBody>
    </w:docPart>
    <w:docPart>
      <w:docPartPr>
        <w:name w:val="5AF3F5280A5E4BA58C4A209DB2C17F65"/>
        <w:category>
          <w:name w:val="Général"/>
          <w:gallery w:val="placeholder"/>
        </w:category>
        <w:types>
          <w:type w:val="bbPlcHdr"/>
        </w:types>
        <w:behaviors>
          <w:behavior w:val="content"/>
        </w:behaviors>
        <w:guid w:val="{E8EBEE4B-1F06-43B7-AF1C-F218E3AC606E}"/>
      </w:docPartPr>
      <w:docPartBody>
        <w:p w:rsidR="00BB53C3" w:rsidRPr="00E402F8" w:rsidRDefault="00BB53C3" w:rsidP="00BB53C3">
          <w:pPr>
            <w:spacing w:after="120"/>
            <w:rPr>
              <w:rStyle w:val="Textedelespacerserv"/>
            </w:rPr>
          </w:pPr>
          <w:r w:rsidRPr="00E402F8">
            <w:rPr>
              <w:rStyle w:val="Textedelespacerserv"/>
            </w:rPr>
            <w:t>*RT mentionner les durées de conservation à faire appliquer au ST ; ST compléter les durées de conservation qui sont appliquées en cas d’absence d’indication faite par le RT.</w:t>
          </w:r>
        </w:p>
        <w:p w:rsidR="00BB53C3" w:rsidRDefault="00BB53C3" w:rsidP="00BB53C3">
          <w:pPr>
            <w:pStyle w:val="5AF3F5280A5E4BA58C4A209DB2C17F65"/>
          </w:pPr>
          <w:r w:rsidRPr="004743BC">
            <w:rPr>
              <w:rStyle w:val="Textedelespacerserv"/>
              <w:u w:val="single"/>
            </w:rPr>
            <w:t>Exemple</w:t>
          </w:r>
          <w:r w:rsidRPr="00E402F8">
            <w:rPr>
              <w:rStyle w:val="Textedelespacerserv"/>
            </w:rPr>
            <w:t xml:space="preserve"> : Les données de connexion sont conservées un an puis supprimées (conformément à la législation en vigueur cette durée de conservation ne peut être excédée).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T Norms Regular">
    <w:panose1 w:val="02000503030000020003"/>
    <w:charset w:val="00"/>
    <w:family w:val="modern"/>
    <w:notTrueType/>
    <w:pitch w:val="variable"/>
    <w:sig w:usb0="00000207" w:usb1="00000001" w:usb2="00000000" w:usb3="00000000" w:csb0="00000097"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Symbols">
    <w:altName w:val="Calibri"/>
    <w:charset w:val="00"/>
    <w:family w:val="auto"/>
    <w:pitch w:val="default"/>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T Norms Medium">
    <w:panose1 w:val="02000803030000020003"/>
    <w:charset w:val="00"/>
    <w:family w:val="modern"/>
    <w:notTrueType/>
    <w:pitch w:val="variable"/>
    <w:sig w:usb0="00000207" w:usb1="00000001" w:usb2="00000000" w:usb3="00000000" w:csb0="00000097" w:csb1="00000000"/>
  </w:font>
  <w:font w:name="Barlow">
    <w:charset w:val="00"/>
    <w:family w:val="auto"/>
    <w:pitch w:val="variable"/>
    <w:sig w:usb0="20000007" w:usb1="00000000" w:usb2="00000000" w:usb3="00000000" w:csb0="00000193"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47D0A"/>
    <w:rsid w:val="00355831"/>
    <w:rsid w:val="00743464"/>
    <w:rsid w:val="00747D0A"/>
    <w:rsid w:val="00BB53C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BB53C3"/>
    <w:rPr>
      <w:color w:val="808080"/>
    </w:rPr>
  </w:style>
  <w:style w:type="paragraph" w:customStyle="1" w:styleId="E7A5221A7B564859B5F824C06D04D949">
    <w:name w:val="E7A5221A7B564859B5F824C06D04D949"/>
  </w:style>
  <w:style w:type="paragraph" w:customStyle="1" w:styleId="423E44D6171A4D23B11F9293EFBE6986">
    <w:name w:val="423E44D6171A4D23B11F9293EFBE6986"/>
  </w:style>
  <w:style w:type="paragraph" w:customStyle="1" w:styleId="729E6555862D4D2080BD227146D58808">
    <w:name w:val="729E6555862D4D2080BD227146D58808"/>
  </w:style>
  <w:style w:type="paragraph" w:customStyle="1" w:styleId="411AF819289D4B5DB9A138137B08E7D2">
    <w:name w:val="411AF819289D4B5DB9A138137B08E7D2"/>
  </w:style>
  <w:style w:type="paragraph" w:customStyle="1" w:styleId="E315E1A4C1574800BF13251E5AA40237">
    <w:name w:val="E315E1A4C1574800BF13251E5AA40237"/>
  </w:style>
  <w:style w:type="paragraph" w:customStyle="1" w:styleId="A7408092206644D7A726C4AB1A05E3CF">
    <w:name w:val="A7408092206644D7A726C4AB1A05E3CF"/>
  </w:style>
  <w:style w:type="paragraph" w:customStyle="1" w:styleId="00F477A28C6848708416826ECEA41A41">
    <w:name w:val="00F477A28C6848708416826ECEA41A41"/>
  </w:style>
  <w:style w:type="paragraph" w:customStyle="1" w:styleId="CB9D22479F874C0192A30D9F97DA72C9">
    <w:name w:val="CB9D22479F874C0192A30D9F97DA72C9"/>
  </w:style>
  <w:style w:type="paragraph" w:customStyle="1" w:styleId="E4A414CE67724FC58408F42ED3C1A254">
    <w:name w:val="E4A414CE67724FC58408F42ED3C1A254"/>
  </w:style>
  <w:style w:type="paragraph" w:customStyle="1" w:styleId="18B5828E7DC3414FB6BC3651F88C5B08">
    <w:name w:val="18B5828E7DC3414FB6BC3651F88C5B08"/>
  </w:style>
  <w:style w:type="paragraph" w:customStyle="1" w:styleId="90B1EACC89D84AB2A5588C46E2DA58FE">
    <w:name w:val="90B1EACC89D84AB2A5588C46E2DA58FE"/>
  </w:style>
  <w:style w:type="paragraph" w:customStyle="1" w:styleId="23449AA20FFA4367B3557024288B5D02">
    <w:name w:val="23449AA20FFA4367B3557024288B5D02"/>
  </w:style>
  <w:style w:type="paragraph" w:customStyle="1" w:styleId="22C2EC7ACD5F4B0E83FBA44E0E28D693">
    <w:name w:val="22C2EC7ACD5F4B0E83FBA44E0E28D693"/>
  </w:style>
  <w:style w:type="paragraph" w:customStyle="1" w:styleId="7F7A0A610A27489388C6934388AA3E9E">
    <w:name w:val="7F7A0A610A27489388C6934388AA3E9E"/>
  </w:style>
  <w:style w:type="paragraph" w:customStyle="1" w:styleId="AA7160BCDF4A4C38BB7E17A4499CF4E4">
    <w:name w:val="AA7160BCDF4A4C38BB7E17A4499CF4E4"/>
  </w:style>
  <w:style w:type="paragraph" w:customStyle="1" w:styleId="520CB6F2C92749D8AE362DA2D279BB0A">
    <w:name w:val="520CB6F2C92749D8AE362DA2D279BB0A"/>
  </w:style>
  <w:style w:type="paragraph" w:customStyle="1" w:styleId="96AF56B58C5B44678EBDA84BEFB50F6A">
    <w:name w:val="96AF56B58C5B44678EBDA84BEFB50F6A"/>
  </w:style>
  <w:style w:type="paragraph" w:customStyle="1" w:styleId="897311EA91914B31947DA8D7B341849F">
    <w:name w:val="897311EA91914B31947DA8D7B341849F"/>
  </w:style>
  <w:style w:type="paragraph" w:customStyle="1" w:styleId="7C9A2A7E8F9C4D478BEBC6E293B45D6C">
    <w:name w:val="7C9A2A7E8F9C4D478BEBC6E293B45D6C"/>
  </w:style>
  <w:style w:type="paragraph" w:customStyle="1" w:styleId="CDBB7976327F4918AAED04A791C5BD7A">
    <w:name w:val="CDBB7976327F4918AAED04A791C5BD7A"/>
  </w:style>
  <w:style w:type="paragraph" w:customStyle="1" w:styleId="9CC8ED47FFD6495C9DBA14D4BE4834CF">
    <w:name w:val="9CC8ED47FFD6495C9DBA14D4BE4834CF"/>
  </w:style>
  <w:style w:type="paragraph" w:customStyle="1" w:styleId="D1B6DF08464942E7AE303DCB7578C285">
    <w:name w:val="D1B6DF08464942E7AE303DCB7578C285"/>
  </w:style>
  <w:style w:type="paragraph" w:customStyle="1" w:styleId="F8BC0C7843DA4039B8E645B5EEB00671">
    <w:name w:val="F8BC0C7843DA4039B8E645B5EEB00671"/>
  </w:style>
  <w:style w:type="paragraph" w:customStyle="1" w:styleId="6A2D8E26DE344CBAB7A2924ED2A5808F">
    <w:name w:val="6A2D8E26DE344CBAB7A2924ED2A5808F"/>
  </w:style>
  <w:style w:type="paragraph" w:customStyle="1" w:styleId="6ABC81CB7A5B4A54A109E26BFBE2E673">
    <w:name w:val="6ABC81CB7A5B4A54A109E26BFBE2E673"/>
  </w:style>
  <w:style w:type="paragraph" w:customStyle="1" w:styleId="E469D3C945814A1693DD9E4534044234">
    <w:name w:val="E469D3C945814A1693DD9E4534044234"/>
  </w:style>
  <w:style w:type="paragraph" w:customStyle="1" w:styleId="71673622CC3245A8A43FBDEC7C7649A2">
    <w:name w:val="71673622CC3245A8A43FBDEC7C7649A2"/>
  </w:style>
  <w:style w:type="paragraph" w:customStyle="1" w:styleId="03AC81E54BEC4C80A1F6431237037280">
    <w:name w:val="03AC81E54BEC4C80A1F6431237037280"/>
  </w:style>
  <w:style w:type="paragraph" w:customStyle="1" w:styleId="802DB08BF7DE46DBAE46E6DDB7EBC9A9">
    <w:name w:val="802DB08BF7DE46DBAE46E6DDB7EBC9A9"/>
    <w:rsid w:val="00355831"/>
  </w:style>
  <w:style w:type="paragraph" w:customStyle="1" w:styleId="4739B297A0DA4FFAA1FD15E530A0F723">
    <w:name w:val="4739B297A0DA4FFAA1FD15E530A0F723"/>
    <w:rsid w:val="00355831"/>
  </w:style>
  <w:style w:type="paragraph" w:customStyle="1" w:styleId="635ABF40D0AB4776890B1F26C48EDA0C">
    <w:name w:val="635ABF40D0AB4776890B1F26C48EDA0C"/>
    <w:rsid w:val="00BB53C3"/>
  </w:style>
  <w:style w:type="paragraph" w:customStyle="1" w:styleId="2474C0153CC04965B4C00D1A70A1FF69">
    <w:name w:val="2474C0153CC04965B4C00D1A70A1FF69"/>
    <w:rsid w:val="00BB53C3"/>
  </w:style>
  <w:style w:type="paragraph" w:customStyle="1" w:styleId="A375741074054D26A8C9BC362B432114">
    <w:name w:val="A375741074054D26A8C9BC362B432114"/>
    <w:rsid w:val="00BB53C3"/>
  </w:style>
  <w:style w:type="paragraph" w:customStyle="1" w:styleId="5AF3F5280A5E4BA58C4A209DB2C17F65">
    <w:name w:val="5AF3F5280A5E4BA58C4A209DB2C17F65"/>
    <w:rsid w:val="00BB53C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hème2">
  <a:themeElements>
    <a:clrScheme name="Mipih_2022">
      <a:dk1>
        <a:srgbClr val="2B307F"/>
      </a:dk1>
      <a:lt1>
        <a:srgbClr val="FFFFFF"/>
      </a:lt1>
      <a:dk2>
        <a:srgbClr val="2B307F"/>
      </a:dk2>
      <a:lt2>
        <a:srgbClr val="FFFFFF"/>
      </a:lt2>
      <a:accent1>
        <a:srgbClr val="71BDBF"/>
      </a:accent1>
      <a:accent2>
        <a:srgbClr val="F6AB09"/>
      </a:accent2>
      <a:accent3>
        <a:srgbClr val="3EB7B1"/>
      </a:accent3>
      <a:accent4>
        <a:srgbClr val="242D5D"/>
      </a:accent4>
      <a:accent5>
        <a:srgbClr val="D9EEF2"/>
      </a:accent5>
      <a:accent6>
        <a:srgbClr val="F6AB04"/>
      </a:accent6>
      <a:hlink>
        <a:srgbClr val="71BDC0"/>
      </a:hlink>
      <a:folHlink>
        <a:srgbClr val="D6E8ED"/>
      </a:folHlink>
    </a:clrScheme>
    <a:fontScheme name="Mipih_2022">
      <a:majorFont>
        <a:latin typeface="TT Norms Regular"/>
        <a:ea typeface=""/>
        <a:cs typeface=""/>
      </a:majorFont>
      <a:minorFont>
        <a:latin typeface="TT Norms Regular"/>
        <a:ea typeface=""/>
        <a:cs typeface=""/>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chemeClr val="tx2"/>
        </a:solidFill>
        <a:ln>
          <a:noFill/>
        </a:ln>
      </a:spPr>
      <a:bodyPr rtlCol="0" anchor="ctr"/>
      <a:lstStyle>
        <a:defPPr algn="ctr">
          <a:defRPr/>
        </a:defPPr>
      </a:lstStyle>
      <a:style>
        <a:lnRef idx="2">
          <a:schemeClr val="accent1">
            <a:shade val="50000"/>
          </a:schemeClr>
        </a:lnRef>
        <a:fillRef idx="1">
          <a:schemeClr val="accent1"/>
        </a:fillRef>
        <a:effectRef idx="0">
          <a:schemeClr val="accent1"/>
        </a:effectRef>
        <a:fontRef idx="minor">
          <a:schemeClr val="lt1"/>
        </a:fontRef>
      </a:style>
    </a:spDef>
    <a:txDef>
      <a:spPr>
        <a:noFill/>
      </a:spPr>
      <a:bodyPr wrap="square" rtlCol="0">
        <a:spAutoFit/>
      </a:bodyPr>
      <a:lstStyle>
        <a:defPPr algn="l">
          <a:defRPr dirty="0"/>
        </a:defPPr>
      </a:lstStyle>
    </a:txDef>
  </a:objectDefaults>
  <a:extraClrSchemeLst/>
  <a:extLst>
    <a:ext uri="{05A4C25C-085E-4340-85A3-A5531E510DB2}">
      <thm15:themeFamily xmlns:thm15="http://schemas.microsoft.com/office/thememl/2012/main" name="Thème1" id="{C46D0D94-C7F2-4574-94B3-C10149169685}" vid="{6C9D4AAB-32E5-481F-AB84-7A979F379C83}"/>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44EF35-EBF7-4159-BFBC-79FF4E8233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Annexe RGPD ST-STU</Template>
  <TotalTime>110</TotalTime>
  <Pages>10</Pages>
  <Words>3940</Words>
  <Characters>23821</Characters>
  <Application>Microsoft Office Word</Application>
  <DocSecurity>0</DocSecurity>
  <Lines>198</Lines>
  <Paragraphs>55</Paragraphs>
  <ScaleCrop>false</ScaleCrop>
  <HeadingPairs>
    <vt:vector size="2" baseType="variant">
      <vt:variant>
        <vt:lpstr>Titre</vt:lpstr>
      </vt:variant>
      <vt:variant>
        <vt:i4>1</vt:i4>
      </vt:variant>
    </vt:vector>
  </HeadingPairs>
  <TitlesOfParts>
    <vt:vector size="1" baseType="lpstr">
      <vt:lpstr>Numih France</vt:lpstr>
    </vt:vector>
  </TitlesOfParts>
  <Manager>marché N°2026-0021-00-00 MPF Maintenance, support, mise en œuvre et prestations associées pour la suite Libriciel</Manager>
  <Company>Mipih</Company>
  <LinksUpToDate>false</LinksUpToDate>
  <CharactersWithSpaces>27706</CharactersWithSpaces>
  <SharedDoc>false</SharedDoc>
  <HLinks>
    <vt:vector size="36" baseType="variant">
      <vt:variant>
        <vt:i4>1835063</vt:i4>
      </vt:variant>
      <vt:variant>
        <vt:i4>68</vt:i4>
      </vt:variant>
      <vt:variant>
        <vt:i4>0</vt:i4>
      </vt:variant>
      <vt:variant>
        <vt:i4>5</vt:i4>
      </vt:variant>
      <vt:variant>
        <vt:lpwstr/>
      </vt:variant>
      <vt:variant>
        <vt:lpwstr>_Toc85196780</vt:lpwstr>
      </vt:variant>
      <vt:variant>
        <vt:i4>1376312</vt:i4>
      </vt:variant>
      <vt:variant>
        <vt:i4>62</vt:i4>
      </vt:variant>
      <vt:variant>
        <vt:i4>0</vt:i4>
      </vt:variant>
      <vt:variant>
        <vt:i4>5</vt:i4>
      </vt:variant>
      <vt:variant>
        <vt:lpwstr/>
      </vt:variant>
      <vt:variant>
        <vt:lpwstr>_Toc85196779</vt:lpwstr>
      </vt:variant>
      <vt:variant>
        <vt:i4>1310776</vt:i4>
      </vt:variant>
      <vt:variant>
        <vt:i4>56</vt:i4>
      </vt:variant>
      <vt:variant>
        <vt:i4>0</vt:i4>
      </vt:variant>
      <vt:variant>
        <vt:i4>5</vt:i4>
      </vt:variant>
      <vt:variant>
        <vt:lpwstr/>
      </vt:variant>
      <vt:variant>
        <vt:lpwstr>_Toc85196778</vt:lpwstr>
      </vt:variant>
      <vt:variant>
        <vt:i4>1769528</vt:i4>
      </vt:variant>
      <vt:variant>
        <vt:i4>50</vt:i4>
      </vt:variant>
      <vt:variant>
        <vt:i4>0</vt:i4>
      </vt:variant>
      <vt:variant>
        <vt:i4>5</vt:i4>
      </vt:variant>
      <vt:variant>
        <vt:lpwstr/>
      </vt:variant>
      <vt:variant>
        <vt:lpwstr>_Toc85196777</vt:lpwstr>
      </vt:variant>
      <vt:variant>
        <vt:i4>1703992</vt:i4>
      </vt:variant>
      <vt:variant>
        <vt:i4>44</vt:i4>
      </vt:variant>
      <vt:variant>
        <vt:i4>0</vt:i4>
      </vt:variant>
      <vt:variant>
        <vt:i4>5</vt:i4>
      </vt:variant>
      <vt:variant>
        <vt:lpwstr/>
      </vt:variant>
      <vt:variant>
        <vt:lpwstr>_Toc85196776</vt:lpwstr>
      </vt:variant>
      <vt:variant>
        <vt:i4>1638456</vt:i4>
      </vt:variant>
      <vt:variant>
        <vt:i4>38</vt:i4>
      </vt:variant>
      <vt:variant>
        <vt:i4>0</vt:i4>
      </vt:variant>
      <vt:variant>
        <vt:i4>5</vt:i4>
      </vt:variant>
      <vt:variant>
        <vt:lpwstr/>
      </vt:variant>
      <vt:variant>
        <vt:lpwstr>_Toc85196775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Numih France</dc:title>
  <dc:subject>Nom du Sous-Traitant Ultérieur</dc:subject>
  <dc:creator>TAILLEFER Stéphanie</dc:creator>
  <cp:keywords/>
  <dc:description/>
  <cp:lastModifiedBy>sb</cp:lastModifiedBy>
  <cp:revision>13</cp:revision>
  <cp:lastPrinted>2009-08-06T11:37:00Z</cp:lastPrinted>
  <dcterms:created xsi:type="dcterms:W3CDTF">2025-05-02T14:43:00Z</dcterms:created>
  <dcterms:modified xsi:type="dcterms:W3CDTF">2026-02-10T13:46:00Z</dcterms:modified>
  <cp:category>Annexe RGPD</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État">
    <vt:lpwstr>Publiable</vt:lpwstr>
  </property>
  <property fmtid="{D5CDD505-2E9C-101B-9397-08002B2CF9AE}" pid="3" name="Référence">
    <vt:lpwstr>Annexe RGPD ST-STU</vt:lpwstr>
  </property>
  <property fmtid="{D5CDD505-2E9C-101B-9397-08002B2CF9AE}" pid="4" name="Version">
    <vt:lpwstr>1.0</vt:lpwstr>
  </property>
  <property fmtid="{D5CDD505-2E9C-101B-9397-08002B2CF9AE}" pid="5" name="Publication">
    <vt:filetime>2022-12-20T10:00:00Z</vt:filetime>
  </property>
  <property fmtid="{D5CDD505-2E9C-101B-9397-08002B2CF9AE}" pid="6" name="Validation">
    <vt:lpwstr>Auteur</vt:lpwstr>
  </property>
  <property fmtid="{D5CDD505-2E9C-101B-9397-08002B2CF9AE}" pid="7" name="BingoDOC">
    <vt:bool>true</vt:bool>
  </property>
  <property fmtid="{D5CDD505-2E9C-101B-9397-08002B2CF9AE}" pid="8" name="Copyright">
    <vt:bool>true</vt:bool>
  </property>
  <property fmtid="{D5CDD505-2E9C-101B-9397-08002B2CF9AE}" pid="9" name="ID Modèle">
    <vt:lpwstr>Guide Référence  # A</vt:lpwstr>
  </property>
</Properties>
</file>